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C2" w:rsidRPr="00FE21C2" w:rsidRDefault="00FE21C2" w:rsidP="00FE21C2">
      <w:pPr>
        <w:spacing w:after="72" w:line="288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30"/>
          <w:szCs w:val="30"/>
          <w:lang w:eastAsia="bg-BG"/>
        </w:rPr>
      </w:pPr>
      <w:r w:rsidRPr="00FE21C2">
        <w:rPr>
          <w:rFonts w:ascii="Arial" w:eastAsia="Times New Roman" w:hAnsi="Arial" w:cs="Arial"/>
          <w:b/>
          <w:bCs/>
          <w:caps/>
          <w:color w:val="333333"/>
          <w:kern w:val="36"/>
          <w:sz w:val="30"/>
          <w:szCs w:val="30"/>
          <w:lang w:eastAsia="bg-BG"/>
        </w:rPr>
        <w:t>В МОСКВЕ ВПЕРВЫЕ ПРОЙДЕТ РОССИЙСКАЯ СЕССИЯ ВСЕМИРНОГО КОММУНИКАЦИОННОГО ФОРУМА</w:t>
      </w:r>
    </w:p>
    <w:p w:rsidR="00FE21C2" w:rsidRPr="00FE21C2" w:rsidRDefault="00FE21C2" w:rsidP="00FE21C2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bg-BG"/>
        </w:rPr>
      </w:pPr>
      <w:r>
        <w:rPr>
          <w:rFonts w:ascii="Arial" w:eastAsia="Times New Roman" w:hAnsi="Arial" w:cs="Arial"/>
          <w:b/>
          <w:bCs/>
          <w:noProof/>
          <w:color w:val="333333"/>
          <w:sz w:val="18"/>
          <w:lang w:eastAsia="bg-BG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31115</wp:posOffset>
            </wp:positionV>
            <wp:extent cx="1617345" cy="1080770"/>
            <wp:effectExtent l="19050" t="0" r="1905" b="0"/>
            <wp:wrapTight wrapText="bothSides">
              <wp:wrapPolygon edited="0">
                <wp:start x="-254" y="0"/>
                <wp:lineTo x="-254" y="21321"/>
                <wp:lineTo x="21625" y="21321"/>
                <wp:lineTo x="21625" y="0"/>
                <wp:lineTo x="-254" y="0"/>
              </wp:wrapPolygon>
            </wp:wrapTight>
            <wp:docPr id="3" name="Picture 2" descr="http://russianbranding.ru/news/1534/images/1539.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ssianbranding.ru/news/1534/images/1539.im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21C2">
        <w:rPr>
          <w:rFonts w:ascii="Arial" w:eastAsia="Times New Roman" w:hAnsi="Arial" w:cs="Arial"/>
          <w:b/>
          <w:bCs/>
          <w:color w:val="333333"/>
          <w:sz w:val="18"/>
          <w:lang w:eastAsia="bg-BG"/>
        </w:rPr>
        <w:t>АБКР – Партнер мероприятия.</w:t>
      </w:r>
    </w:p>
    <w:p w:rsidR="00FE21C2" w:rsidRDefault="00FE21C2" w:rsidP="00FE21C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bg-BG"/>
        </w:rPr>
      </w:pPr>
      <w:r w:rsidRPr="00FE21C2">
        <w:rPr>
          <w:rFonts w:ascii="Arial" w:eastAsia="Times New Roman" w:hAnsi="Arial" w:cs="Arial"/>
          <w:color w:val="333333"/>
          <w:sz w:val="18"/>
          <w:szCs w:val="18"/>
          <w:lang w:eastAsia="bg-BG"/>
        </w:rPr>
        <w:t>Спикеры одного из самых влиятельных мировых мероприятий в сфере коммуникаций сразятся в дебатах  и дискуссиях с</w:t>
      </w:r>
      <w:r>
        <w:rPr>
          <w:rFonts w:ascii="Arial" w:eastAsia="Times New Roman" w:hAnsi="Arial" w:cs="Arial"/>
          <w:color w:val="333333"/>
          <w:sz w:val="18"/>
          <w:szCs w:val="18"/>
          <w:lang w:eastAsia="bg-BG"/>
        </w:rPr>
        <w:t xml:space="preserve"> российскими PR и медиа-профи. </w:t>
      </w:r>
    </w:p>
    <w:p w:rsidR="00FE21C2" w:rsidRPr="00FE21C2" w:rsidRDefault="00FE21C2" w:rsidP="00FE21C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bg-BG"/>
        </w:rPr>
      </w:pPr>
    </w:p>
    <w:p w:rsidR="00FE21C2" w:rsidRDefault="00FE21C2" w:rsidP="00FE21C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bg-BG"/>
        </w:rPr>
      </w:pPr>
      <w:r w:rsidRPr="00FE21C2">
        <w:rPr>
          <w:rFonts w:ascii="Arial" w:eastAsia="Times New Roman" w:hAnsi="Arial" w:cs="Arial"/>
          <w:color w:val="333333"/>
          <w:sz w:val="18"/>
          <w:szCs w:val="18"/>
          <w:lang w:eastAsia="bg-BG"/>
        </w:rPr>
        <w:t>Опубликована программа мероприятия, в которой примут участие</w:t>
      </w:r>
      <w:r w:rsidRPr="00FE21C2">
        <w:rPr>
          <w:rFonts w:ascii="Arial" w:eastAsia="Times New Roman" w:hAnsi="Arial" w:cs="Arial"/>
          <w:color w:val="333333"/>
          <w:sz w:val="18"/>
          <w:lang w:eastAsia="bg-BG"/>
        </w:rPr>
        <w:t> </w:t>
      </w:r>
      <w:hyperlink r:id="rId6" w:history="1">
        <w:r w:rsidRPr="00FE21C2">
          <w:rPr>
            <w:rFonts w:ascii="Arial" w:eastAsia="Times New Roman" w:hAnsi="Arial" w:cs="Arial"/>
            <w:color w:val="AA0000"/>
            <w:sz w:val="18"/>
            <w:u w:val="single"/>
            <w:lang w:eastAsia="bg-BG"/>
          </w:rPr>
          <w:t>более 30 спикеров</w:t>
        </w:r>
      </w:hyperlink>
      <w:r w:rsidRPr="00FE21C2">
        <w:rPr>
          <w:rFonts w:ascii="Arial" w:eastAsia="Times New Roman" w:hAnsi="Arial" w:cs="Arial"/>
          <w:color w:val="333333"/>
          <w:sz w:val="18"/>
          <w:szCs w:val="18"/>
          <w:lang w:eastAsia="bg-BG"/>
        </w:rPr>
        <w:t>, в том числе ключевые спикеры коммуникационного форума в Давосе:</w:t>
      </w:r>
    </w:p>
    <w:p w:rsidR="00FE21C2" w:rsidRPr="00FE21C2" w:rsidRDefault="00FE21C2" w:rsidP="00FE21C2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bg-BG"/>
        </w:rPr>
      </w:pPr>
    </w:p>
    <w:p w:rsidR="00FE21C2" w:rsidRPr="00FE21C2" w:rsidRDefault="00FE21C2" w:rsidP="00FE21C2">
      <w:pPr>
        <w:numPr>
          <w:ilvl w:val="0"/>
          <w:numId w:val="1"/>
        </w:numPr>
        <w:spacing w:after="100" w:afterAutospacing="1" w:line="240" w:lineRule="auto"/>
        <w:ind w:left="376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bg-BG"/>
        </w:rPr>
      </w:pPr>
      <w:r w:rsidRPr="00FE21C2">
        <w:rPr>
          <w:rFonts w:ascii="Arial" w:eastAsia="Times New Roman" w:hAnsi="Arial" w:cs="Arial"/>
          <w:color w:val="333333"/>
          <w:sz w:val="18"/>
          <w:szCs w:val="18"/>
          <w:lang w:eastAsia="bg-BG"/>
        </w:rPr>
        <w:t>Джанни Катальфамо,  авторитетный эксперт в сфере digital, экс-digital-директор Ketchum Pleon Europe;</w:t>
      </w:r>
    </w:p>
    <w:p w:rsidR="00FE21C2" w:rsidRPr="00FE21C2" w:rsidRDefault="00FE21C2" w:rsidP="00FE21C2">
      <w:pPr>
        <w:numPr>
          <w:ilvl w:val="0"/>
          <w:numId w:val="1"/>
        </w:numPr>
        <w:spacing w:after="100" w:afterAutospacing="1" w:line="240" w:lineRule="auto"/>
        <w:ind w:left="376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bg-BG"/>
        </w:rPr>
      </w:pPr>
      <w:r w:rsidRPr="00FE21C2">
        <w:rPr>
          <w:rFonts w:ascii="Arial" w:eastAsia="Times New Roman" w:hAnsi="Arial" w:cs="Arial"/>
          <w:color w:val="333333"/>
          <w:sz w:val="18"/>
          <w:szCs w:val="18"/>
          <w:lang w:eastAsia="bg-BG"/>
        </w:rPr>
        <w:t>Стивен Дэвис, партнер агентства 33 Dig</w:t>
      </w:r>
      <w:r>
        <w:rPr>
          <w:rFonts w:ascii="Arial" w:eastAsia="Times New Roman" w:hAnsi="Arial" w:cs="Arial"/>
          <w:color w:val="333333"/>
          <w:sz w:val="18"/>
          <w:szCs w:val="18"/>
          <w:lang w:eastAsia="bg-BG"/>
        </w:rPr>
        <w:t xml:space="preserve">ital и автор популярного </w:t>
      </w:r>
      <w:r w:rsidRPr="00FE21C2">
        <w:rPr>
          <w:rFonts w:ascii="Arial" w:eastAsia="Times New Roman" w:hAnsi="Arial" w:cs="Arial"/>
          <w:color w:val="333333"/>
          <w:sz w:val="18"/>
          <w:szCs w:val="18"/>
          <w:lang w:eastAsia="bg-BG"/>
        </w:rPr>
        <w:t>PR-блогом №1 в Европе;</w:t>
      </w:r>
    </w:p>
    <w:p w:rsidR="00FE21C2" w:rsidRPr="00FE21C2" w:rsidRDefault="00FE21C2" w:rsidP="00FE21C2">
      <w:pPr>
        <w:numPr>
          <w:ilvl w:val="0"/>
          <w:numId w:val="1"/>
        </w:numPr>
        <w:spacing w:after="100" w:afterAutospacing="1" w:line="240" w:lineRule="auto"/>
        <w:ind w:left="376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bg-BG"/>
        </w:rPr>
      </w:pPr>
      <w:r w:rsidRPr="00FE21C2">
        <w:rPr>
          <w:rFonts w:ascii="Arial" w:eastAsia="Times New Roman" w:hAnsi="Arial" w:cs="Arial"/>
          <w:color w:val="333333"/>
          <w:sz w:val="18"/>
          <w:szCs w:val="18"/>
          <w:lang w:eastAsia="bg-BG"/>
        </w:rPr>
        <w:t>Хуан Карлос Белоссо, эксперт по территориальному брендингу, директор по развитию Future places;</w:t>
      </w:r>
    </w:p>
    <w:p w:rsidR="00FE21C2" w:rsidRPr="00FE21C2" w:rsidRDefault="00FE21C2" w:rsidP="00FE21C2">
      <w:pPr>
        <w:numPr>
          <w:ilvl w:val="0"/>
          <w:numId w:val="1"/>
        </w:numPr>
        <w:spacing w:after="100" w:afterAutospacing="1" w:line="240" w:lineRule="auto"/>
        <w:ind w:left="376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bg-BG"/>
        </w:rPr>
      </w:pPr>
      <w:r w:rsidRPr="00FE21C2">
        <w:rPr>
          <w:rFonts w:ascii="Arial" w:eastAsia="Times New Roman" w:hAnsi="Arial" w:cs="Arial"/>
          <w:color w:val="333333"/>
          <w:sz w:val="18"/>
          <w:szCs w:val="18"/>
          <w:lang w:eastAsia="bg-BG"/>
        </w:rPr>
        <w:t>Йогеш Йоши, президент Ассоциации бизнес-коммуникаторов Индии (ABCI);</w:t>
      </w:r>
    </w:p>
    <w:p w:rsidR="00FE21C2" w:rsidRPr="00FE21C2" w:rsidRDefault="00FE21C2" w:rsidP="00FE21C2">
      <w:pPr>
        <w:numPr>
          <w:ilvl w:val="0"/>
          <w:numId w:val="1"/>
        </w:numPr>
        <w:spacing w:after="100" w:afterAutospacing="1" w:line="240" w:lineRule="auto"/>
        <w:ind w:left="376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bg-BG"/>
        </w:rPr>
      </w:pPr>
      <w:r w:rsidRPr="00FE21C2">
        <w:rPr>
          <w:rFonts w:ascii="Arial" w:eastAsia="Times New Roman" w:hAnsi="Arial" w:cs="Arial"/>
          <w:color w:val="333333"/>
          <w:sz w:val="18"/>
          <w:szCs w:val="18"/>
          <w:lang w:eastAsia="bg-BG"/>
        </w:rPr>
        <w:t>Максим Бехар, глава Hill&amp; Knowlton Strategies (Чехия), директор M3 Communications Group (Болгария)</w:t>
      </w:r>
    </w:p>
    <w:p w:rsidR="00FE21C2" w:rsidRPr="00FE21C2" w:rsidRDefault="00FE21C2" w:rsidP="00FE21C2">
      <w:pPr>
        <w:numPr>
          <w:ilvl w:val="0"/>
          <w:numId w:val="1"/>
        </w:numPr>
        <w:spacing w:after="100" w:afterAutospacing="1" w:line="240" w:lineRule="auto"/>
        <w:ind w:left="376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bg-BG"/>
        </w:rPr>
      </w:pPr>
      <w:r w:rsidRPr="00FE21C2">
        <w:rPr>
          <w:rFonts w:ascii="Arial" w:eastAsia="Times New Roman" w:hAnsi="Arial" w:cs="Arial"/>
          <w:color w:val="333333"/>
          <w:sz w:val="18"/>
          <w:szCs w:val="18"/>
          <w:lang w:eastAsia="bg-BG"/>
        </w:rPr>
        <w:t>Артурас Йонкус, председатель правления Meetpoint, стратегический консультант Publicum.</w:t>
      </w:r>
    </w:p>
    <w:p w:rsidR="00FE21C2" w:rsidRPr="00FE21C2" w:rsidRDefault="00FE21C2" w:rsidP="00FE21C2">
      <w:pPr>
        <w:spacing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bg-BG"/>
        </w:rPr>
      </w:pPr>
      <w:r w:rsidRPr="00FE21C2">
        <w:rPr>
          <w:rFonts w:ascii="Arial" w:eastAsia="Times New Roman" w:hAnsi="Arial" w:cs="Arial"/>
          <w:color w:val="333333"/>
          <w:sz w:val="18"/>
          <w:szCs w:val="18"/>
          <w:lang w:eastAsia="bg-BG"/>
        </w:rPr>
        <w:t>Среди российских профессионалов, которые примут участие в дебатах:</w:t>
      </w:r>
    </w:p>
    <w:p w:rsidR="00FE21C2" w:rsidRPr="00FE21C2" w:rsidRDefault="00FE21C2" w:rsidP="00FE21C2">
      <w:pPr>
        <w:numPr>
          <w:ilvl w:val="0"/>
          <w:numId w:val="2"/>
        </w:numPr>
        <w:spacing w:after="100" w:afterAutospacing="1" w:line="240" w:lineRule="auto"/>
        <w:ind w:left="376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bg-BG"/>
        </w:rPr>
      </w:pPr>
      <w:r w:rsidRPr="00FE21C2">
        <w:rPr>
          <w:rFonts w:ascii="Arial" w:eastAsia="Times New Roman" w:hAnsi="Arial" w:cs="Arial"/>
          <w:color w:val="333333"/>
          <w:sz w:val="18"/>
          <w:szCs w:val="18"/>
          <w:lang w:eastAsia="bg-BG"/>
        </w:rPr>
        <w:t>Елена Сосновцева, директор департамента коммуникаций и бренда, «Абсолют Банк»;</w:t>
      </w:r>
    </w:p>
    <w:p w:rsidR="00FE21C2" w:rsidRPr="00FE21C2" w:rsidRDefault="00FE21C2" w:rsidP="00FE21C2">
      <w:pPr>
        <w:numPr>
          <w:ilvl w:val="0"/>
          <w:numId w:val="2"/>
        </w:numPr>
        <w:spacing w:after="100" w:afterAutospacing="1" w:line="240" w:lineRule="auto"/>
        <w:ind w:left="376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bg-BG"/>
        </w:rPr>
      </w:pPr>
      <w:r w:rsidRPr="00FE21C2">
        <w:rPr>
          <w:rFonts w:ascii="Arial" w:eastAsia="Times New Roman" w:hAnsi="Arial" w:cs="Arial"/>
          <w:color w:val="333333"/>
          <w:sz w:val="18"/>
          <w:szCs w:val="18"/>
          <w:lang w:eastAsia="bg-BG"/>
        </w:rPr>
        <w:t>Валерий Левченко, заместитель главного редактора РИА «Новости»;</w:t>
      </w:r>
    </w:p>
    <w:p w:rsidR="00FE21C2" w:rsidRPr="00FE21C2" w:rsidRDefault="00FE21C2" w:rsidP="00FE21C2">
      <w:pPr>
        <w:numPr>
          <w:ilvl w:val="0"/>
          <w:numId w:val="2"/>
        </w:numPr>
        <w:spacing w:after="100" w:afterAutospacing="1" w:line="240" w:lineRule="auto"/>
        <w:ind w:left="376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bg-BG"/>
        </w:rPr>
      </w:pPr>
      <w:r w:rsidRPr="00FE21C2">
        <w:rPr>
          <w:rFonts w:ascii="Arial" w:eastAsia="Times New Roman" w:hAnsi="Arial" w:cs="Arial"/>
          <w:color w:val="333333"/>
          <w:sz w:val="18"/>
          <w:szCs w:val="18"/>
          <w:lang w:eastAsia="bg-BG"/>
        </w:rPr>
        <w:t>Евгений Кузнецов, директор департамента инноваций и социальных программ ОАО «РВК»;</w:t>
      </w:r>
    </w:p>
    <w:p w:rsidR="00FE21C2" w:rsidRPr="00FE21C2" w:rsidRDefault="00FE21C2" w:rsidP="00FE21C2">
      <w:pPr>
        <w:numPr>
          <w:ilvl w:val="0"/>
          <w:numId w:val="2"/>
        </w:numPr>
        <w:spacing w:after="100" w:afterAutospacing="1" w:line="240" w:lineRule="auto"/>
        <w:ind w:left="376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bg-BG"/>
        </w:rPr>
      </w:pPr>
      <w:r w:rsidRPr="00FE21C2">
        <w:rPr>
          <w:rFonts w:ascii="Arial" w:eastAsia="Times New Roman" w:hAnsi="Arial" w:cs="Arial"/>
          <w:color w:val="333333"/>
          <w:sz w:val="18"/>
          <w:szCs w:val="18"/>
          <w:lang w:eastAsia="bg-BG"/>
        </w:rPr>
        <w:t>Ирина Бахтина, директор</w:t>
      </w:r>
      <w:r>
        <w:rPr>
          <w:rFonts w:ascii="Arial" w:eastAsia="Times New Roman" w:hAnsi="Arial" w:cs="Arial"/>
          <w:color w:val="333333"/>
          <w:sz w:val="18"/>
          <w:szCs w:val="18"/>
          <w:lang w:eastAsia="bg-BG"/>
        </w:rPr>
        <w:t xml:space="preserve"> по КО</w:t>
      </w:r>
      <w:r w:rsidRPr="00FE21C2">
        <w:rPr>
          <w:rFonts w:ascii="Arial" w:eastAsia="Times New Roman" w:hAnsi="Arial" w:cs="Arial"/>
          <w:color w:val="333333"/>
          <w:sz w:val="18"/>
          <w:szCs w:val="18"/>
          <w:lang w:eastAsia="bg-BG"/>
        </w:rPr>
        <w:t>, член Совета директоров Unilever</w:t>
      </w:r>
      <w:r w:rsidRPr="00FE21C2">
        <w:rPr>
          <w:rFonts w:ascii="Arial" w:eastAsia="Times New Roman" w:hAnsi="Arial" w:cs="Arial"/>
          <w:color w:val="333333"/>
          <w:sz w:val="18"/>
          <w:szCs w:val="18"/>
          <w:lang w:val="ru-RU" w:eastAsia="bg-BG"/>
        </w:rPr>
        <w:t xml:space="preserve"> </w:t>
      </w:r>
      <w:r w:rsidRPr="00FE21C2">
        <w:rPr>
          <w:rFonts w:ascii="Arial" w:eastAsia="Times New Roman" w:hAnsi="Arial" w:cs="Arial"/>
          <w:color w:val="333333"/>
          <w:sz w:val="18"/>
          <w:szCs w:val="18"/>
          <w:lang w:eastAsia="bg-BG"/>
        </w:rPr>
        <w:t>в России, Украине и Беларуси;</w:t>
      </w:r>
    </w:p>
    <w:p w:rsidR="00FE21C2" w:rsidRPr="00FE21C2" w:rsidRDefault="00FE21C2" w:rsidP="00FE21C2">
      <w:pPr>
        <w:numPr>
          <w:ilvl w:val="0"/>
          <w:numId w:val="2"/>
        </w:numPr>
        <w:spacing w:after="100" w:afterAutospacing="1" w:line="240" w:lineRule="auto"/>
        <w:ind w:left="376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bg-BG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bg-BG"/>
        </w:rPr>
        <w:t xml:space="preserve">Ольга Ринк, директор по </w:t>
      </w:r>
      <w:r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  <w:t>CO</w:t>
      </w:r>
      <w:r w:rsidRPr="00FE21C2">
        <w:rPr>
          <w:rFonts w:ascii="Arial" w:eastAsia="Times New Roman" w:hAnsi="Arial" w:cs="Arial"/>
          <w:color w:val="333333"/>
          <w:sz w:val="18"/>
          <w:szCs w:val="18"/>
          <w:lang w:val="ru-RU" w:eastAsia="bg-BG"/>
        </w:rPr>
        <w:t xml:space="preserve"> в </w:t>
      </w:r>
      <w:r w:rsidRPr="00FE21C2">
        <w:rPr>
          <w:rFonts w:ascii="Arial" w:eastAsia="Times New Roman" w:hAnsi="Arial" w:cs="Arial"/>
          <w:color w:val="333333"/>
          <w:sz w:val="18"/>
          <w:szCs w:val="18"/>
          <w:lang w:eastAsia="bg-BG"/>
        </w:rPr>
        <w:t>НКО ЗАО НРД, исполнительный директор НП «АРФИ»;</w:t>
      </w:r>
    </w:p>
    <w:p w:rsidR="00FE21C2" w:rsidRPr="00FE21C2" w:rsidRDefault="00FE21C2" w:rsidP="00FE21C2">
      <w:pPr>
        <w:numPr>
          <w:ilvl w:val="0"/>
          <w:numId w:val="2"/>
        </w:numPr>
        <w:spacing w:after="100" w:afterAutospacing="1" w:line="240" w:lineRule="auto"/>
        <w:ind w:left="376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bg-BG"/>
        </w:rPr>
      </w:pPr>
      <w:r w:rsidRPr="00FE21C2">
        <w:rPr>
          <w:rFonts w:ascii="Arial" w:eastAsia="Times New Roman" w:hAnsi="Arial" w:cs="Arial"/>
          <w:color w:val="333333"/>
          <w:sz w:val="18"/>
          <w:szCs w:val="18"/>
          <w:lang w:eastAsia="bg-BG"/>
        </w:rPr>
        <w:t>Петр Лидов, директор по связям с общественностью компании «МегаФон»;</w:t>
      </w:r>
    </w:p>
    <w:p w:rsidR="00FE21C2" w:rsidRPr="00FE21C2" w:rsidRDefault="00FE21C2" w:rsidP="00FE21C2">
      <w:pPr>
        <w:numPr>
          <w:ilvl w:val="0"/>
          <w:numId w:val="2"/>
        </w:numPr>
        <w:spacing w:after="100" w:afterAutospacing="1" w:line="240" w:lineRule="auto"/>
        <w:ind w:left="376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bg-BG"/>
        </w:rPr>
      </w:pPr>
      <w:r w:rsidRPr="00FE21C2">
        <w:rPr>
          <w:rFonts w:ascii="Arial" w:eastAsia="Times New Roman" w:hAnsi="Arial" w:cs="Arial"/>
          <w:color w:val="333333"/>
          <w:sz w:val="18"/>
          <w:szCs w:val="18"/>
          <w:lang w:eastAsia="bg-BG"/>
        </w:rPr>
        <w:t>Наталья Мандрова, президент IABC-Россия, директор агентства Primum.</w:t>
      </w:r>
    </w:p>
    <w:p w:rsidR="00FE21C2" w:rsidRDefault="00FE21C2" w:rsidP="00FE21C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34290</wp:posOffset>
            </wp:positionV>
            <wp:extent cx="2747645" cy="3888105"/>
            <wp:effectExtent l="19050" t="0" r="0" b="0"/>
            <wp:wrapTight wrapText="bothSides">
              <wp:wrapPolygon edited="0">
                <wp:start x="-150" y="0"/>
                <wp:lineTo x="-150" y="21484"/>
                <wp:lineTo x="21565" y="21484"/>
                <wp:lineTo x="21565" y="0"/>
                <wp:lineTo x="-150" y="0"/>
              </wp:wrapPolygon>
            </wp:wrapTight>
            <wp:docPr id="1" name="Picture 1" descr="http://russianbranding.ru/news/1534/images/1538.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sianbranding.ru/news/1534/images/1538.im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388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21C2">
        <w:rPr>
          <w:rFonts w:ascii="Arial" w:eastAsia="Times New Roman" w:hAnsi="Arial" w:cs="Arial"/>
          <w:color w:val="333333"/>
          <w:sz w:val="18"/>
          <w:szCs w:val="18"/>
          <w:lang w:eastAsia="bg-BG"/>
        </w:rPr>
        <w:t>Среди вопросов, которые спикеры обсудят в рамках однодневной сессии: осталась ли грань между глобальными и локальными коммуникациями? зачем нужны глобальные агентства, если влияние становится все более локальным? возможно ли централизованное управление корпоративной репутацией, если ее основными носителями стали клиенты, сотрудники и конкуренты? есть ли доверие в социальных медиа? как создать и монетизировать бренд города/страны?   является ли креативность главным драйвером нового мира, а креативный класс – новой глобальной цивилизацией?  как продвигать стартапы и продавать то, чего еще нет? Полная программа опубликована</w:t>
      </w:r>
      <w:r w:rsidRPr="00FE21C2">
        <w:rPr>
          <w:rFonts w:ascii="Arial" w:eastAsia="Times New Roman" w:hAnsi="Arial" w:cs="Arial"/>
          <w:color w:val="333333"/>
          <w:sz w:val="18"/>
          <w:lang w:eastAsia="bg-BG"/>
        </w:rPr>
        <w:t> </w:t>
      </w:r>
      <w:hyperlink r:id="rId8" w:history="1">
        <w:r w:rsidRPr="00FE21C2">
          <w:rPr>
            <w:rFonts w:ascii="Arial" w:eastAsia="Times New Roman" w:hAnsi="Arial" w:cs="Arial"/>
            <w:color w:val="AA0000"/>
            <w:sz w:val="18"/>
            <w:u w:val="single"/>
            <w:lang w:eastAsia="bg-BG"/>
          </w:rPr>
          <w:t>на сайте</w:t>
        </w:r>
      </w:hyperlink>
      <w:r w:rsidRPr="00FE21C2">
        <w:rPr>
          <w:rFonts w:ascii="Arial" w:eastAsia="Times New Roman" w:hAnsi="Arial" w:cs="Arial"/>
          <w:color w:val="333333"/>
          <w:sz w:val="18"/>
          <w:szCs w:val="18"/>
          <w:lang w:eastAsia="bg-BG"/>
        </w:rPr>
        <w:t>.</w:t>
      </w:r>
    </w:p>
    <w:p w:rsidR="00FE21C2" w:rsidRPr="00FE21C2" w:rsidRDefault="00FE21C2" w:rsidP="00FE21C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val="en-US" w:eastAsia="bg-BG"/>
        </w:rPr>
      </w:pPr>
    </w:p>
    <w:p w:rsidR="00FE21C2" w:rsidRPr="00FE21C2" w:rsidRDefault="00FE21C2" w:rsidP="00FE21C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bg-BG"/>
        </w:rPr>
      </w:pPr>
      <w:r w:rsidRPr="00FE21C2">
        <w:rPr>
          <w:rFonts w:ascii="Arial" w:eastAsia="Times New Roman" w:hAnsi="Arial" w:cs="Arial"/>
          <w:color w:val="333333"/>
          <w:sz w:val="18"/>
          <w:szCs w:val="18"/>
          <w:lang w:eastAsia="bg-BG"/>
        </w:rPr>
        <w:t>Коммуникационный Форум в Давосе уже четыре года собирает трендмейкеров и ключевых фигур индустрии финансовых, политических, корпоративных и маркетинговых коммуникаций. Это те, кто понимает, что знание и понимание трендов коммуникационного рынка быстро конвертируется в конкурентные бизнес-преимущества, ведь именно коммуникации в настоящее время являются самым главным драйвером развития человека, общества и бизнеса. В координационный комитет форума входят лидеры коммуникационного сообщества из 24 стран мира. За 4 года Форум собрал профессионалов из более чем 40 стран.</w:t>
      </w:r>
    </w:p>
    <w:p w:rsidR="00FE21C2" w:rsidRPr="00FE21C2" w:rsidRDefault="00FE21C2" w:rsidP="00FE21C2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bg-BG"/>
        </w:rPr>
      </w:pPr>
      <w:r w:rsidRPr="00FE21C2">
        <w:rPr>
          <w:rFonts w:ascii="Arial" w:eastAsia="Times New Roman" w:hAnsi="Arial" w:cs="Arial"/>
          <w:color w:val="333333"/>
          <w:sz w:val="18"/>
          <w:szCs w:val="18"/>
          <w:lang w:eastAsia="bg-BG"/>
        </w:rPr>
        <w:t> </w:t>
      </w:r>
    </w:p>
    <w:p w:rsidR="00FE21C2" w:rsidRPr="00FE21C2" w:rsidRDefault="00FE21C2" w:rsidP="00FE21C2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bg-BG"/>
        </w:rPr>
      </w:pPr>
      <w:hyperlink r:id="rId9" w:history="1">
        <w:r w:rsidRPr="00FE21C2">
          <w:rPr>
            <w:rFonts w:ascii="Arial" w:eastAsia="Times New Roman" w:hAnsi="Arial" w:cs="Arial"/>
            <w:color w:val="AA0000"/>
            <w:sz w:val="18"/>
            <w:u w:val="single"/>
            <w:lang w:eastAsia="bg-BG"/>
          </w:rPr>
          <w:t>Краткий обзор WCFDavos</w:t>
        </w:r>
      </w:hyperlink>
    </w:p>
    <w:p w:rsidR="00FE21C2" w:rsidRPr="00FE21C2" w:rsidRDefault="00FE21C2" w:rsidP="00FE21C2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bg-BG"/>
        </w:rPr>
      </w:pPr>
      <w:r w:rsidRPr="00FE21C2">
        <w:rPr>
          <w:rFonts w:ascii="Arial" w:eastAsia="Times New Roman" w:hAnsi="Arial" w:cs="Arial"/>
          <w:b/>
          <w:bCs/>
          <w:color w:val="333333"/>
          <w:sz w:val="18"/>
          <w:lang w:eastAsia="bg-BG"/>
        </w:rPr>
        <w:t>Полезные ссылки:</w:t>
      </w:r>
    </w:p>
    <w:p w:rsidR="00FE21C2" w:rsidRPr="00FE21C2" w:rsidRDefault="00FE21C2" w:rsidP="00FE21C2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bg-BG"/>
        </w:rPr>
      </w:pPr>
      <w:r w:rsidRPr="00FE21C2">
        <w:rPr>
          <w:rFonts w:ascii="Arial" w:eastAsia="Times New Roman" w:hAnsi="Arial" w:cs="Arial"/>
          <w:color w:val="333333"/>
          <w:sz w:val="18"/>
          <w:szCs w:val="18"/>
          <w:lang w:eastAsia="bg-BG"/>
        </w:rPr>
        <w:t>Официальный сайт:</w:t>
      </w:r>
      <w:r w:rsidRPr="00FE21C2">
        <w:rPr>
          <w:rFonts w:ascii="Arial" w:eastAsia="Times New Roman" w:hAnsi="Arial" w:cs="Arial"/>
          <w:color w:val="333333"/>
          <w:sz w:val="18"/>
          <w:lang w:eastAsia="bg-BG"/>
        </w:rPr>
        <w:t> </w:t>
      </w:r>
      <w:hyperlink r:id="rId10" w:history="1">
        <w:r w:rsidRPr="00FE21C2">
          <w:rPr>
            <w:rFonts w:ascii="Arial" w:eastAsia="Times New Roman" w:hAnsi="Arial" w:cs="Arial"/>
            <w:color w:val="AA0000"/>
            <w:sz w:val="18"/>
            <w:u w:val="single"/>
            <w:lang w:eastAsia="bg-BG"/>
          </w:rPr>
          <w:t>http://www.forumdavos.com/regional</w:t>
        </w:r>
      </w:hyperlink>
    </w:p>
    <w:p w:rsidR="00FE21C2" w:rsidRPr="00FE21C2" w:rsidRDefault="00FE21C2" w:rsidP="00FE21C2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bg-BG"/>
        </w:rPr>
      </w:pPr>
      <w:r w:rsidRPr="00FE21C2">
        <w:rPr>
          <w:rFonts w:ascii="Arial" w:eastAsia="Times New Roman" w:hAnsi="Arial" w:cs="Arial"/>
          <w:color w:val="333333"/>
          <w:sz w:val="18"/>
          <w:szCs w:val="18"/>
          <w:lang w:eastAsia="bg-BG"/>
        </w:rPr>
        <w:t>Facebook:</w:t>
      </w:r>
      <w:r w:rsidRPr="00FE21C2">
        <w:rPr>
          <w:rFonts w:ascii="Arial" w:eastAsia="Times New Roman" w:hAnsi="Arial" w:cs="Arial"/>
          <w:color w:val="333333"/>
          <w:sz w:val="18"/>
          <w:lang w:eastAsia="bg-BG"/>
        </w:rPr>
        <w:t> </w:t>
      </w:r>
      <w:hyperlink r:id="rId11" w:history="1">
        <w:r w:rsidRPr="00FE21C2">
          <w:rPr>
            <w:rFonts w:ascii="Arial" w:eastAsia="Times New Roman" w:hAnsi="Arial" w:cs="Arial"/>
            <w:color w:val="AA0000"/>
            <w:sz w:val="18"/>
            <w:u w:val="single"/>
            <w:lang w:eastAsia="bg-BG"/>
          </w:rPr>
          <w:t>http://www.facebook.com/wcfmoscow</w:t>
        </w:r>
      </w:hyperlink>
    </w:p>
    <w:p w:rsidR="00FE21C2" w:rsidRPr="00FE21C2" w:rsidRDefault="00FE21C2" w:rsidP="00FE21C2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bg-BG"/>
        </w:rPr>
      </w:pPr>
      <w:r w:rsidRPr="00FE21C2">
        <w:rPr>
          <w:rFonts w:ascii="Arial" w:eastAsia="Times New Roman" w:hAnsi="Arial" w:cs="Arial"/>
          <w:color w:val="333333"/>
          <w:sz w:val="18"/>
          <w:szCs w:val="18"/>
          <w:lang w:eastAsia="bg-BG"/>
        </w:rPr>
        <w:t>Timepad:</w:t>
      </w:r>
      <w:r w:rsidRPr="00FE21C2">
        <w:rPr>
          <w:rFonts w:ascii="Arial" w:eastAsia="Times New Roman" w:hAnsi="Arial" w:cs="Arial"/>
          <w:color w:val="333333"/>
          <w:sz w:val="18"/>
          <w:lang w:eastAsia="bg-BG"/>
        </w:rPr>
        <w:t> </w:t>
      </w:r>
      <w:hyperlink r:id="rId12" w:history="1">
        <w:r w:rsidRPr="00FE21C2">
          <w:rPr>
            <w:rFonts w:ascii="Arial" w:eastAsia="Times New Roman" w:hAnsi="Arial" w:cs="Arial"/>
            <w:color w:val="AA0000"/>
            <w:sz w:val="18"/>
            <w:u w:val="single"/>
            <w:lang w:eastAsia="bg-BG"/>
          </w:rPr>
          <w:t>http://davos.timepad.ru/event/54259/</w:t>
        </w:r>
      </w:hyperlink>
    </w:p>
    <w:p w:rsidR="00FC6FFC" w:rsidRPr="00FE21C2" w:rsidRDefault="00FE21C2" w:rsidP="00FE21C2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bg-BG"/>
        </w:rPr>
      </w:pPr>
      <w:r w:rsidRPr="00FE21C2">
        <w:rPr>
          <w:rFonts w:ascii="Arial" w:eastAsia="Times New Roman" w:hAnsi="Arial" w:cs="Arial"/>
          <w:color w:val="333333"/>
          <w:sz w:val="18"/>
          <w:szCs w:val="18"/>
          <w:lang w:eastAsia="bg-BG"/>
        </w:rPr>
        <w:t>E-mail:</w:t>
      </w:r>
      <w:r w:rsidRPr="00FE21C2">
        <w:rPr>
          <w:rFonts w:ascii="Arial" w:eastAsia="Times New Roman" w:hAnsi="Arial" w:cs="Arial"/>
          <w:color w:val="333333"/>
          <w:sz w:val="18"/>
          <w:lang w:eastAsia="bg-BG"/>
        </w:rPr>
        <w:t> </w:t>
      </w:r>
      <w:hyperlink r:id="rId13" w:history="1">
        <w:r w:rsidRPr="00FE21C2">
          <w:rPr>
            <w:rFonts w:ascii="Arial" w:eastAsia="Times New Roman" w:hAnsi="Arial" w:cs="Arial"/>
            <w:color w:val="AA0000"/>
            <w:sz w:val="18"/>
            <w:u w:val="single"/>
            <w:lang w:eastAsia="bg-BG"/>
          </w:rPr>
          <w:t>moscow@forumdavos.com</w:t>
        </w:r>
      </w:hyperlink>
    </w:p>
    <w:sectPr w:rsidR="00FC6FFC" w:rsidRPr="00FE21C2" w:rsidSect="00FC6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9022F"/>
    <w:multiLevelType w:val="multilevel"/>
    <w:tmpl w:val="D65297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BB074C"/>
    <w:multiLevelType w:val="multilevel"/>
    <w:tmpl w:val="1E528E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E21C2"/>
    <w:rsid w:val="00FC6FFC"/>
    <w:rsid w:val="00FE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FFC"/>
  </w:style>
  <w:style w:type="paragraph" w:styleId="Heading1">
    <w:name w:val="heading 1"/>
    <w:basedOn w:val="Normal"/>
    <w:link w:val="Heading1Char"/>
    <w:uiPriority w:val="9"/>
    <w:qFormat/>
    <w:rsid w:val="00FE21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21C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FE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E21C2"/>
    <w:rPr>
      <w:b/>
      <w:bCs/>
    </w:rPr>
  </w:style>
  <w:style w:type="character" w:customStyle="1" w:styleId="apple-converted-space">
    <w:name w:val="apple-converted-space"/>
    <w:basedOn w:val="DefaultParagraphFont"/>
    <w:rsid w:val="00FE21C2"/>
  </w:style>
  <w:style w:type="character" w:styleId="Hyperlink">
    <w:name w:val="Hyperlink"/>
    <w:basedOn w:val="DefaultParagraphFont"/>
    <w:uiPriority w:val="99"/>
    <w:semiHidden/>
    <w:unhideWhenUsed/>
    <w:rsid w:val="00FE21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davos.com/regional" TargetMode="External"/><Relationship Id="rId13" Type="http://schemas.openxmlformats.org/officeDocument/2006/relationships/hyperlink" Target="mailto:moscow@forumdavo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davos.timepad.ru/event/5425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umdavos.com/regional_speakers/1" TargetMode="External"/><Relationship Id="rId11" Type="http://schemas.openxmlformats.org/officeDocument/2006/relationships/hyperlink" Target="http://www.facebook.com/wcfmoscow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forumdavos.com/region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umdavos.com/ho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495</Words>
  <Characters>2823</Characters>
  <Application>Microsoft Office Word</Application>
  <DocSecurity>0</DocSecurity>
  <Lines>23</Lines>
  <Paragraphs>6</Paragraphs>
  <ScaleCrop>false</ScaleCrop>
  <Company>Grizli777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</cp:revision>
  <dcterms:created xsi:type="dcterms:W3CDTF">2014-07-17T06:18:00Z</dcterms:created>
  <dcterms:modified xsi:type="dcterms:W3CDTF">2014-07-17T06:34:00Z</dcterms:modified>
</cp:coreProperties>
</file>