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6C" w:rsidRDefault="003A356C" w:rsidP="003A356C">
      <w:pPr>
        <w:shd w:val="clear" w:color="auto" w:fill="FFFFFF"/>
        <w:spacing w:before="150" w:after="150" w:line="384" w:lineRule="atLeast"/>
        <w:rPr>
          <w:rFonts w:ascii="Arial" w:eastAsia="Times New Roman" w:hAnsi="Arial" w:cs="Arial"/>
          <w:color w:val="464646"/>
          <w:sz w:val="18"/>
          <w:lang w:val="en-US" w:eastAsia="bg-BG"/>
        </w:rPr>
      </w:pPr>
      <w:r>
        <w:rPr>
          <w:rFonts w:ascii="Arial" w:eastAsia="Times New Roman" w:hAnsi="Arial" w:cs="Arial"/>
          <w:noProof/>
          <w:color w:val="464646"/>
          <w:sz w:val="18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90805</wp:posOffset>
            </wp:positionV>
            <wp:extent cx="2667000" cy="1818005"/>
            <wp:effectExtent l="19050" t="0" r="0" b="0"/>
            <wp:wrapTight wrapText="bothSides">
              <wp:wrapPolygon edited="0">
                <wp:start x="-154" y="0"/>
                <wp:lineTo x="-154" y="21276"/>
                <wp:lineTo x="21600" y="21276"/>
                <wp:lineTo x="21600" y="0"/>
                <wp:lineTo x="-154" y="0"/>
              </wp:wrapPolygon>
            </wp:wrapTight>
            <wp:docPr id="1" name="Picture 0" descr="WCF_KualaLump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F_KualaLumpu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356C">
        <w:rPr>
          <w:rFonts w:ascii="Arial" w:eastAsia="Times New Roman" w:hAnsi="Arial" w:cs="Arial"/>
          <w:color w:val="464646"/>
          <w:sz w:val="18"/>
          <w:lang w:eastAsia="bg-BG"/>
        </w:rPr>
        <w:t>KUALA LUMPUR, Malaysia</w:t>
      </w:r>
      <w:r w:rsidRPr="003A356C">
        <w:rPr>
          <w:rFonts w:ascii="Arial" w:eastAsia="Times New Roman" w:hAnsi="Arial" w:cs="Arial"/>
          <w:color w:val="464646"/>
          <w:sz w:val="18"/>
          <w:szCs w:val="18"/>
          <w:lang w:eastAsia="bg-BG"/>
        </w:rPr>
        <w:t>,</w:t>
      </w:r>
      <w:r w:rsidRPr="003A356C">
        <w:rPr>
          <w:rFonts w:ascii="Arial" w:eastAsia="Times New Roman" w:hAnsi="Arial" w:cs="Arial"/>
          <w:color w:val="464646"/>
          <w:sz w:val="18"/>
          <w:lang w:eastAsia="bg-BG"/>
        </w:rPr>
        <w:t xml:space="preserve"> Sept. </w:t>
      </w:r>
      <w:r>
        <w:rPr>
          <w:rFonts w:ascii="Arial" w:eastAsia="Times New Roman" w:hAnsi="Arial" w:cs="Arial"/>
          <w:color w:val="464646"/>
          <w:sz w:val="18"/>
          <w:lang w:val="en-US" w:eastAsia="bg-BG"/>
        </w:rPr>
        <w:t>28</w:t>
      </w:r>
      <w:r w:rsidRPr="003A356C">
        <w:rPr>
          <w:rFonts w:ascii="Arial" w:eastAsia="Times New Roman" w:hAnsi="Arial" w:cs="Arial"/>
          <w:color w:val="464646"/>
          <w:sz w:val="18"/>
          <w:lang w:eastAsia="bg-BG"/>
        </w:rPr>
        <w:t>, 2015</w:t>
      </w:r>
    </w:p>
    <w:p w:rsidR="003A356C" w:rsidRPr="003A356C" w:rsidRDefault="003A356C" w:rsidP="003A356C">
      <w:pPr>
        <w:shd w:val="clear" w:color="auto" w:fill="FFFFFF"/>
        <w:spacing w:before="150" w:after="150" w:line="384" w:lineRule="atLeast"/>
        <w:jc w:val="both"/>
        <w:rPr>
          <w:rFonts w:ascii="Arial" w:eastAsia="Times New Roman" w:hAnsi="Arial" w:cs="Arial"/>
          <w:color w:val="464646"/>
          <w:sz w:val="18"/>
          <w:lang w:val="en-US" w:eastAsia="bg-BG"/>
        </w:rPr>
      </w:pPr>
      <w:r w:rsidRPr="003A356C">
        <w:rPr>
          <w:rFonts w:ascii="Arial" w:eastAsia="Times New Roman" w:hAnsi="Arial" w:cs="Arial"/>
          <w:color w:val="464646"/>
          <w:sz w:val="18"/>
          <w:szCs w:val="18"/>
          <w:lang w:eastAsia="bg-BG"/>
        </w:rPr>
        <w:t>The inaugural</w:t>
      </w:r>
      <w:r w:rsidRPr="003A356C">
        <w:rPr>
          <w:rFonts w:ascii="Arial" w:eastAsia="Times New Roman" w:hAnsi="Arial" w:cs="Arial"/>
          <w:color w:val="464646"/>
          <w:sz w:val="18"/>
          <w:lang w:eastAsia="bg-BG"/>
        </w:rPr>
        <w:t> </w:t>
      </w:r>
      <w:r w:rsidRPr="003A356C">
        <w:rPr>
          <w:rFonts w:ascii="Arial" w:eastAsia="Times New Roman" w:hAnsi="Arial" w:cs="Arial"/>
          <w:b/>
          <w:bCs/>
          <w:color w:val="464646"/>
          <w:sz w:val="18"/>
          <w:szCs w:val="18"/>
          <w:lang w:eastAsia="bg-BG"/>
        </w:rPr>
        <w:t>World Communication Forum Kuala Lumpur 2015</w:t>
      </w:r>
      <w:r w:rsidRPr="003A356C">
        <w:rPr>
          <w:rFonts w:ascii="Arial" w:eastAsia="Times New Roman" w:hAnsi="Arial" w:cs="Arial"/>
          <w:color w:val="464646"/>
          <w:sz w:val="18"/>
          <w:lang w:eastAsia="bg-BG"/>
        </w:rPr>
        <w:t> </w:t>
      </w:r>
      <w:r w:rsidRPr="003A356C">
        <w:rPr>
          <w:rFonts w:ascii="Arial" w:eastAsia="Times New Roman" w:hAnsi="Arial" w:cs="Arial"/>
          <w:color w:val="464646"/>
          <w:sz w:val="18"/>
          <w:szCs w:val="18"/>
          <w:lang w:eastAsia="bg-BG"/>
        </w:rPr>
        <w:t>with the theme:</w:t>
      </w:r>
      <w:r>
        <w:rPr>
          <w:rFonts w:ascii="Arial" w:eastAsia="Times New Roman" w:hAnsi="Arial" w:cs="Arial"/>
          <w:color w:val="464646"/>
          <w:sz w:val="18"/>
          <w:lang w:val="en-US" w:eastAsia="bg-BG"/>
        </w:rPr>
        <w:t xml:space="preserve"> </w:t>
      </w:r>
      <w:r w:rsidRPr="003A356C">
        <w:rPr>
          <w:rFonts w:ascii="Arial" w:eastAsia="Times New Roman" w:hAnsi="Arial" w:cs="Arial"/>
          <w:b/>
          <w:bCs/>
          <w:i/>
          <w:iCs/>
          <w:color w:val="464646"/>
          <w:sz w:val="18"/>
          <w:szCs w:val="18"/>
          <w:lang w:eastAsia="bg-BG"/>
        </w:rPr>
        <w:t>"COMMUNICATION WORLD: CHANGES, CHALLENGES, CHANCES,"</w:t>
      </w:r>
      <w:r w:rsidRPr="003A356C">
        <w:rPr>
          <w:rFonts w:ascii="Arial" w:eastAsia="Times New Roman" w:hAnsi="Arial" w:cs="Arial"/>
          <w:color w:val="464646"/>
          <w:sz w:val="18"/>
          <w:lang w:eastAsia="bg-BG"/>
        </w:rPr>
        <w:t> </w:t>
      </w:r>
      <w:r w:rsidRPr="003A356C">
        <w:rPr>
          <w:rFonts w:ascii="Arial" w:eastAsia="Times New Roman" w:hAnsi="Arial" w:cs="Arial"/>
          <w:color w:val="464646"/>
          <w:sz w:val="18"/>
          <w:szCs w:val="18"/>
          <w:lang w:eastAsia="bg-BG"/>
        </w:rPr>
        <w:t>is being held for the first time ever outside of</w:t>
      </w:r>
      <w:r w:rsidRPr="003A356C">
        <w:rPr>
          <w:rFonts w:ascii="Arial" w:eastAsia="Times New Roman" w:hAnsi="Arial" w:cs="Arial"/>
          <w:color w:val="464646"/>
          <w:sz w:val="18"/>
          <w:lang w:eastAsia="bg-BG"/>
        </w:rPr>
        <w:t> Europe </w:t>
      </w:r>
      <w:r w:rsidRPr="003A356C">
        <w:rPr>
          <w:rFonts w:ascii="Arial" w:eastAsia="Times New Roman" w:hAnsi="Arial" w:cs="Arial"/>
          <w:color w:val="464646"/>
          <w:sz w:val="18"/>
          <w:szCs w:val="18"/>
          <w:lang w:eastAsia="bg-BG"/>
        </w:rPr>
        <w:t>in</w:t>
      </w:r>
      <w:r w:rsidRPr="003A356C">
        <w:rPr>
          <w:rFonts w:ascii="Arial" w:eastAsia="Times New Roman" w:hAnsi="Arial" w:cs="Arial"/>
          <w:color w:val="464646"/>
          <w:sz w:val="18"/>
          <w:lang w:eastAsia="bg-BG"/>
        </w:rPr>
        <w:t> Kuala Lumpur </w:t>
      </w:r>
      <w:r w:rsidRPr="003A356C">
        <w:rPr>
          <w:rFonts w:ascii="Arial" w:eastAsia="Times New Roman" w:hAnsi="Arial" w:cs="Arial"/>
          <w:color w:val="464646"/>
          <w:sz w:val="18"/>
          <w:szCs w:val="18"/>
          <w:lang w:eastAsia="bg-BG"/>
        </w:rPr>
        <w:t>today until</w:t>
      </w:r>
      <w:r w:rsidRPr="003A356C">
        <w:rPr>
          <w:rFonts w:ascii="Arial" w:eastAsia="Times New Roman" w:hAnsi="Arial" w:cs="Arial"/>
          <w:color w:val="464646"/>
          <w:sz w:val="18"/>
          <w:lang w:eastAsia="bg-BG"/>
        </w:rPr>
        <w:t> 29th September 2015 </w:t>
      </w:r>
      <w:r w:rsidRPr="003A356C">
        <w:rPr>
          <w:rFonts w:ascii="Arial" w:eastAsia="Times New Roman" w:hAnsi="Arial" w:cs="Arial"/>
          <w:color w:val="464646"/>
          <w:sz w:val="18"/>
          <w:szCs w:val="18"/>
          <w:lang w:eastAsia="bg-BG"/>
        </w:rPr>
        <w:t>at Dewan Merdeka, PWTC.</w:t>
      </w:r>
    </w:p>
    <w:p w:rsidR="003A356C" w:rsidRPr="003A356C" w:rsidRDefault="003A356C" w:rsidP="003A356C">
      <w:pPr>
        <w:shd w:val="clear" w:color="auto" w:fill="FFFFFF"/>
        <w:spacing w:before="150" w:after="150" w:line="384" w:lineRule="atLeast"/>
        <w:jc w:val="both"/>
        <w:rPr>
          <w:rFonts w:ascii="Arial" w:eastAsia="Times New Roman" w:hAnsi="Arial" w:cs="Arial"/>
          <w:color w:val="464646"/>
          <w:sz w:val="18"/>
          <w:szCs w:val="18"/>
          <w:lang w:eastAsia="bg-BG"/>
        </w:rPr>
      </w:pPr>
      <w:r w:rsidRPr="003A356C">
        <w:rPr>
          <w:rFonts w:ascii="Arial" w:eastAsia="Times New Roman" w:hAnsi="Arial" w:cs="Arial"/>
          <w:color w:val="464646"/>
          <w:sz w:val="18"/>
          <w:szCs w:val="18"/>
          <w:lang w:eastAsia="bg-BG"/>
        </w:rPr>
        <w:t>The two-day forum was officiated by YB Dato' Jailani Bin Johari, Deputy Minister of Communications &amp; Multimedia Malaysia. He highlighted that the Ministry of Multimedia and Communication is proud to be part of such prestigious gathering of trend-makers and influencers from the global communications elite, where participants can look forward to learning the latest trends and take part in an intellectual discourse amongst the communication practitioners.</w:t>
      </w:r>
    </w:p>
    <w:p w:rsidR="003A356C" w:rsidRPr="003A356C" w:rsidRDefault="003A356C" w:rsidP="003A356C">
      <w:pPr>
        <w:shd w:val="clear" w:color="auto" w:fill="FFFFFF"/>
        <w:spacing w:before="150" w:after="150" w:line="384" w:lineRule="atLeast"/>
        <w:jc w:val="both"/>
        <w:rPr>
          <w:rFonts w:ascii="Arial" w:eastAsia="Times New Roman" w:hAnsi="Arial" w:cs="Arial"/>
          <w:color w:val="464646"/>
          <w:sz w:val="18"/>
          <w:szCs w:val="18"/>
          <w:lang w:eastAsia="bg-BG"/>
        </w:rPr>
      </w:pPr>
      <w:r w:rsidRPr="003A356C">
        <w:rPr>
          <w:rFonts w:ascii="Arial" w:eastAsia="Times New Roman" w:hAnsi="Arial" w:cs="Arial"/>
          <w:color w:val="464646"/>
          <w:sz w:val="18"/>
          <w:szCs w:val="18"/>
          <w:lang w:eastAsia="bg-BG"/>
        </w:rPr>
        <w:t>"The communication world has gone through so many changes, and with these changes comes various challenges. WCFKL 2015 provides a platform on how we can take these challenges in a positive way," said YB Dato' Jailani Johari.</w:t>
      </w:r>
    </w:p>
    <w:p w:rsidR="003A356C" w:rsidRPr="003A356C" w:rsidRDefault="003A356C" w:rsidP="003A356C">
      <w:pPr>
        <w:shd w:val="clear" w:color="auto" w:fill="FFFFFF"/>
        <w:spacing w:before="150" w:after="150" w:line="384" w:lineRule="atLeast"/>
        <w:jc w:val="both"/>
        <w:rPr>
          <w:rFonts w:ascii="Arial" w:eastAsia="Times New Roman" w:hAnsi="Arial" w:cs="Arial"/>
          <w:color w:val="464646"/>
          <w:sz w:val="18"/>
          <w:szCs w:val="18"/>
          <w:lang w:eastAsia="bg-BG"/>
        </w:rPr>
      </w:pPr>
      <w:r w:rsidRPr="003A356C">
        <w:rPr>
          <w:rFonts w:ascii="Arial" w:eastAsia="Times New Roman" w:hAnsi="Arial" w:cs="Arial"/>
          <w:color w:val="464646"/>
          <w:sz w:val="18"/>
          <w:szCs w:val="18"/>
          <w:lang w:eastAsia="bg-BG"/>
        </w:rPr>
        <w:t>Dato' Sri Shahrizat Abdul Jalil, Advisor of WCFKL 2015, added that the secretariat team, lead by Forum Director</w:t>
      </w:r>
      <w:r>
        <w:rPr>
          <w:rFonts w:ascii="Arial" w:eastAsia="Times New Roman" w:hAnsi="Arial" w:cs="Arial"/>
          <w:color w:val="464646"/>
          <w:sz w:val="18"/>
          <w:szCs w:val="18"/>
          <w:lang w:val="en-US" w:eastAsia="bg-BG"/>
        </w:rPr>
        <w:t xml:space="preserve"> </w:t>
      </w:r>
      <w:r w:rsidRPr="003A356C">
        <w:rPr>
          <w:rFonts w:ascii="Arial" w:eastAsia="Times New Roman" w:hAnsi="Arial" w:cs="Arial"/>
          <w:color w:val="464646"/>
          <w:sz w:val="18"/>
          <w:szCs w:val="18"/>
          <w:lang w:eastAsia="bg-BG"/>
        </w:rPr>
        <w:t>Nurul Ashiqin Shamsuri</w:t>
      </w:r>
      <w:r>
        <w:rPr>
          <w:rFonts w:ascii="Arial" w:eastAsia="Times New Roman" w:hAnsi="Arial" w:cs="Arial"/>
          <w:color w:val="464646"/>
          <w:sz w:val="18"/>
          <w:szCs w:val="18"/>
          <w:lang w:val="en-US" w:eastAsia="bg-BG"/>
        </w:rPr>
        <w:t>,</w:t>
      </w:r>
      <w:r w:rsidRPr="003A356C">
        <w:rPr>
          <w:rFonts w:ascii="Arial" w:eastAsia="Times New Roman" w:hAnsi="Arial" w:cs="Arial"/>
          <w:color w:val="464646"/>
          <w:sz w:val="18"/>
          <w:szCs w:val="18"/>
          <w:lang w:eastAsia="bg-BG"/>
        </w:rPr>
        <w:t xml:space="preserve"> have done justice to the inaugural event by showcasing an impr</w:t>
      </w:r>
      <w:r>
        <w:rPr>
          <w:rFonts w:ascii="Arial" w:eastAsia="Times New Roman" w:hAnsi="Arial" w:cs="Arial"/>
          <w:color w:val="464646"/>
          <w:sz w:val="18"/>
          <w:szCs w:val="18"/>
          <w:lang w:eastAsia="bg-BG"/>
        </w:rPr>
        <w:t>essive line up of star speaker</w:t>
      </w:r>
      <w:r>
        <w:rPr>
          <w:rFonts w:ascii="Arial" w:eastAsia="Times New Roman" w:hAnsi="Arial" w:cs="Arial"/>
          <w:color w:val="464646"/>
          <w:sz w:val="18"/>
          <w:szCs w:val="18"/>
          <w:lang w:val="en-US" w:eastAsia="bg-BG"/>
        </w:rPr>
        <w:t xml:space="preserve">: </w:t>
      </w:r>
      <w:r w:rsidRPr="003A356C">
        <w:rPr>
          <w:rFonts w:ascii="Arial" w:eastAsia="Times New Roman" w:hAnsi="Arial" w:cs="Arial"/>
          <w:color w:val="464646"/>
          <w:sz w:val="18"/>
          <w:szCs w:val="18"/>
          <w:lang w:eastAsia="bg-BG"/>
        </w:rPr>
        <w:t xml:space="preserve"> from</w:t>
      </w:r>
      <w:r w:rsidRPr="003A356C">
        <w:rPr>
          <w:rFonts w:ascii="Arial" w:eastAsia="Times New Roman" w:hAnsi="Arial" w:cs="Arial"/>
          <w:color w:val="464646"/>
          <w:sz w:val="18"/>
          <w:lang w:eastAsia="bg-BG"/>
        </w:rPr>
        <w:t> Allan Mayer </w:t>
      </w:r>
      <w:r w:rsidRPr="003A356C">
        <w:rPr>
          <w:rFonts w:ascii="Arial" w:eastAsia="Times New Roman" w:hAnsi="Arial" w:cs="Arial"/>
          <w:color w:val="464646"/>
          <w:sz w:val="18"/>
          <w:szCs w:val="18"/>
          <w:lang w:eastAsia="bg-BG"/>
        </w:rPr>
        <w:t>- Hollywood Spin Master,</w:t>
      </w:r>
      <w:r w:rsidRPr="003A356C">
        <w:rPr>
          <w:rFonts w:ascii="Arial" w:eastAsia="Times New Roman" w:hAnsi="Arial" w:cs="Arial"/>
          <w:color w:val="464646"/>
          <w:sz w:val="18"/>
          <w:lang w:eastAsia="bg-BG"/>
        </w:rPr>
        <w:t> Sean Gardner </w:t>
      </w:r>
      <w:r w:rsidRPr="003A356C">
        <w:rPr>
          <w:rFonts w:ascii="Arial" w:eastAsia="Times New Roman" w:hAnsi="Arial" w:cs="Arial"/>
          <w:color w:val="464646"/>
          <w:sz w:val="18"/>
          <w:szCs w:val="18"/>
          <w:lang w:eastAsia="bg-BG"/>
        </w:rPr>
        <w:t>-  Forbes #1 Social Media Power Influencer to</w:t>
      </w:r>
      <w:r w:rsidRPr="003A356C">
        <w:rPr>
          <w:rFonts w:ascii="Arial" w:eastAsia="Times New Roman" w:hAnsi="Arial" w:cs="Arial"/>
          <w:color w:val="464646"/>
          <w:sz w:val="18"/>
          <w:lang w:eastAsia="bg-BG"/>
        </w:rPr>
        <w:t> Paul Homes </w:t>
      </w:r>
      <w:r w:rsidRPr="003A356C">
        <w:rPr>
          <w:rFonts w:ascii="Arial" w:eastAsia="Times New Roman" w:hAnsi="Arial" w:cs="Arial"/>
          <w:color w:val="464646"/>
          <w:sz w:val="18"/>
          <w:szCs w:val="18"/>
          <w:lang w:eastAsia="bg-BG"/>
        </w:rPr>
        <w:t>- Public Relations guru who delivered a resounding Keynote Speech to some 500 forum participants.</w:t>
      </w:r>
    </w:p>
    <w:p w:rsidR="003A356C" w:rsidRPr="003A356C" w:rsidRDefault="003A356C" w:rsidP="003A356C">
      <w:pPr>
        <w:shd w:val="clear" w:color="auto" w:fill="FFFFFF"/>
        <w:spacing w:before="150" w:after="150" w:line="384" w:lineRule="atLeast"/>
        <w:jc w:val="both"/>
        <w:rPr>
          <w:rFonts w:ascii="Arial" w:eastAsia="Times New Roman" w:hAnsi="Arial" w:cs="Arial"/>
          <w:color w:val="464646"/>
          <w:sz w:val="18"/>
          <w:szCs w:val="18"/>
          <w:lang w:val="en-US" w:eastAsia="bg-BG"/>
        </w:rPr>
      </w:pPr>
      <w:r w:rsidRPr="003A356C">
        <w:rPr>
          <w:rFonts w:ascii="Arial" w:eastAsia="Times New Roman" w:hAnsi="Arial" w:cs="Arial"/>
          <w:color w:val="464646"/>
          <w:sz w:val="18"/>
          <w:szCs w:val="18"/>
          <w:lang w:eastAsia="bg-BG"/>
        </w:rPr>
        <w:t>WCFKL 2015 features a total of 26 speakers from</w:t>
      </w:r>
      <w:r w:rsidRPr="003A356C">
        <w:rPr>
          <w:rFonts w:ascii="Arial" w:eastAsia="Times New Roman" w:hAnsi="Arial" w:cs="Arial"/>
          <w:color w:val="464646"/>
          <w:sz w:val="18"/>
          <w:lang w:eastAsia="bg-BG"/>
        </w:rPr>
        <w:t> United States</w:t>
      </w:r>
      <w:r w:rsidRPr="003A356C">
        <w:rPr>
          <w:rFonts w:ascii="Arial" w:eastAsia="Times New Roman" w:hAnsi="Arial" w:cs="Arial"/>
          <w:color w:val="464646"/>
          <w:sz w:val="18"/>
          <w:szCs w:val="18"/>
          <w:lang w:eastAsia="bg-BG"/>
        </w:rPr>
        <w:t>,</w:t>
      </w:r>
      <w:r w:rsidRPr="003A356C">
        <w:rPr>
          <w:rFonts w:ascii="Arial" w:eastAsia="Times New Roman" w:hAnsi="Arial" w:cs="Arial"/>
          <w:color w:val="464646"/>
          <w:sz w:val="18"/>
          <w:lang w:eastAsia="bg-BG"/>
        </w:rPr>
        <w:t> </w:t>
      </w:r>
      <w:r>
        <w:rPr>
          <w:rFonts w:ascii="Arial" w:eastAsia="Times New Roman" w:hAnsi="Arial" w:cs="Arial"/>
          <w:color w:val="464646"/>
          <w:sz w:val="18"/>
          <w:lang w:eastAsia="bg-BG"/>
        </w:rPr>
        <w:t>United</w:t>
      </w:r>
      <w:r>
        <w:rPr>
          <w:rFonts w:ascii="Arial" w:eastAsia="Times New Roman" w:hAnsi="Arial" w:cs="Arial"/>
          <w:color w:val="464646"/>
          <w:sz w:val="18"/>
          <w:lang w:val="en-US" w:eastAsia="bg-BG"/>
        </w:rPr>
        <w:t xml:space="preserve"> K</w:t>
      </w:r>
      <w:r w:rsidRPr="003A356C">
        <w:rPr>
          <w:rFonts w:ascii="Arial" w:eastAsia="Times New Roman" w:hAnsi="Arial" w:cs="Arial"/>
          <w:color w:val="464646"/>
          <w:sz w:val="18"/>
          <w:lang w:eastAsia="bg-BG"/>
        </w:rPr>
        <w:t>ingdom</w:t>
      </w:r>
      <w:r w:rsidRPr="003A356C">
        <w:rPr>
          <w:rFonts w:ascii="Arial" w:eastAsia="Times New Roman" w:hAnsi="Arial" w:cs="Arial"/>
          <w:color w:val="464646"/>
          <w:sz w:val="18"/>
          <w:szCs w:val="18"/>
          <w:lang w:eastAsia="bg-BG"/>
        </w:rPr>
        <w:t>,</w:t>
      </w:r>
      <w:r>
        <w:rPr>
          <w:rFonts w:ascii="Arial" w:eastAsia="Times New Roman" w:hAnsi="Arial" w:cs="Arial"/>
          <w:color w:val="464646"/>
          <w:sz w:val="18"/>
          <w:lang w:val="en-US" w:eastAsia="bg-BG"/>
        </w:rPr>
        <w:t xml:space="preserve"> </w:t>
      </w:r>
      <w:r w:rsidRPr="003A356C">
        <w:rPr>
          <w:rFonts w:ascii="Arial" w:eastAsia="Times New Roman" w:hAnsi="Arial" w:cs="Arial"/>
          <w:color w:val="464646"/>
          <w:sz w:val="18"/>
          <w:lang w:eastAsia="bg-BG"/>
        </w:rPr>
        <w:t>Russia</w:t>
      </w:r>
      <w:r w:rsidRPr="003A356C">
        <w:rPr>
          <w:rFonts w:ascii="Arial" w:eastAsia="Times New Roman" w:hAnsi="Arial" w:cs="Arial"/>
          <w:color w:val="464646"/>
          <w:sz w:val="18"/>
          <w:szCs w:val="18"/>
          <w:lang w:eastAsia="bg-BG"/>
        </w:rPr>
        <w:t>,</w:t>
      </w:r>
      <w:r>
        <w:rPr>
          <w:rFonts w:ascii="Arial" w:eastAsia="Times New Roman" w:hAnsi="Arial" w:cs="Arial"/>
          <w:color w:val="464646"/>
          <w:sz w:val="18"/>
          <w:szCs w:val="18"/>
          <w:lang w:val="en-US" w:eastAsia="bg-BG"/>
        </w:rPr>
        <w:t xml:space="preserve"> </w:t>
      </w:r>
      <w:r w:rsidRPr="003A356C">
        <w:rPr>
          <w:rFonts w:ascii="Arial" w:eastAsia="Times New Roman" w:hAnsi="Arial" w:cs="Arial"/>
          <w:color w:val="464646"/>
          <w:sz w:val="18"/>
          <w:lang w:eastAsia="bg-BG"/>
        </w:rPr>
        <w:t>India</w:t>
      </w:r>
      <w:r w:rsidRPr="003A356C">
        <w:rPr>
          <w:rFonts w:ascii="Arial" w:eastAsia="Times New Roman" w:hAnsi="Arial" w:cs="Arial"/>
          <w:color w:val="464646"/>
          <w:sz w:val="18"/>
          <w:szCs w:val="18"/>
          <w:lang w:eastAsia="bg-BG"/>
        </w:rPr>
        <w:t>,</w:t>
      </w:r>
      <w:r>
        <w:rPr>
          <w:rFonts w:ascii="Arial" w:eastAsia="Times New Roman" w:hAnsi="Arial" w:cs="Arial"/>
          <w:color w:val="464646"/>
          <w:sz w:val="18"/>
          <w:lang w:val="en-US" w:eastAsia="bg-BG"/>
        </w:rPr>
        <w:t xml:space="preserve"> </w:t>
      </w:r>
      <w:r w:rsidRPr="003A356C">
        <w:rPr>
          <w:rFonts w:ascii="Arial" w:eastAsia="Times New Roman" w:hAnsi="Arial" w:cs="Arial"/>
          <w:color w:val="464646"/>
          <w:sz w:val="18"/>
          <w:lang w:eastAsia="bg-BG"/>
        </w:rPr>
        <w:t>Portugal</w:t>
      </w:r>
      <w:r w:rsidRPr="003A356C">
        <w:rPr>
          <w:rFonts w:ascii="Arial" w:eastAsia="Times New Roman" w:hAnsi="Arial" w:cs="Arial"/>
          <w:color w:val="464646"/>
          <w:sz w:val="18"/>
          <w:szCs w:val="18"/>
          <w:lang w:eastAsia="bg-BG"/>
        </w:rPr>
        <w:t>,</w:t>
      </w:r>
      <w:r>
        <w:rPr>
          <w:rFonts w:ascii="Arial" w:eastAsia="Times New Roman" w:hAnsi="Arial" w:cs="Arial"/>
          <w:color w:val="464646"/>
          <w:sz w:val="18"/>
          <w:szCs w:val="18"/>
          <w:lang w:val="en-US" w:eastAsia="bg-BG"/>
        </w:rPr>
        <w:t xml:space="preserve"> </w:t>
      </w:r>
      <w:r w:rsidRPr="003A356C">
        <w:rPr>
          <w:rFonts w:ascii="Arial" w:eastAsia="Times New Roman" w:hAnsi="Arial" w:cs="Arial"/>
          <w:color w:val="464646"/>
          <w:sz w:val="18"/>
          <w:lang w:eastAsia="bg-BG"/>
        </w:rPr>
        <w:t>Singapore</w:t>
      </w:r>
      <w:r w:rsidRPr="003A356C">
        <w:rPr>
          <w:rFonts w:ascii="Arial" w:eastAsia="Times New Roman" w:hAnsi="Arial" w:cs="Arial"/>
          <w:color w:val="464646"/>
          <w:sz w:val="18"/>
          <w:szCs w:val="18"/>
          <w:lang w:eastAsia="bg-BG"/>
        </w:rPr>
        <w:t>,</w:t>
      </w:r>
      <w:r>
        <w:rPr>
          <w:rFonts w:ascii="Arial" w:eastAsia="Times New Roman" w:hAnsi="Arial" w:cs="Arial"/>
          <w:color w:val="464646"/>
          <w:sz w:val="18"/>
          <w:lang w:val="en-US" w:eastAsia="bg-BG"/>
        </w:rPr>
        <w:t xml:space="preserve"> </w:t>
      </w:r>
      <w:r w:rsidRPr="003A356C">
        <w:rPr>
          <w:rFonts w:ascii="Arial" w:eastAsia="Times New Roman" w:hAnsi="Arial" w:cs="Arial"/>
          <w:color w:val="464646"/>
          <w:sz w:val="18"/>
          <w:lang w:eastAsia="bg-BG"/>
        </w:rPr>
        <w:t>Ukraine</w:t>
      </w:r>
      <w:r w:rsidRPr="003A356C">
        <w:rPr>
          <w:rFonts w:ascii="Arial" w:eastAsia="Times New Roman" w:hAnsi="Arial" w:cs="Arial"/>
          <w:color w:val="464646"/>
          <w:sz w:val="18"/>
          <w:szCs w:val="18"/>
          <w:lang w:eastAsia="bg-BG"/>
        </w:rPr>
        <w:t>,</w:t>
      </w:r>
      <w:r w:rsidRPr="003A356C">
        <w:rPr>
          <w:rFonts w:ascii="Arial" w:eastAsia="Times New Roman" w:hAnsi="Arial" w:cs="Arial"/>
          <w:color w:val="464646"/>
          <w:sz w:val="18"/>
          <w:lang w:eastAsia="bg-BG"/>
        </w:rPr>
        <w:t> Turkey</w:t>
      </w:r>
      <w:r w:rsidRPr="003A356C">
        <w:rPr>
          <w:rFonts w:ascii="Arial" w:eastAsia="Times New Roman" w:hAnsi="Arial" w:cs="Arial"/>
          <w:color w:val="464646"/>
          <w:sz w:val="18"/>
          <w:szCs w:val="18"/>
          <w:lang w:eastAsia="bg-BG"/>
        </w:rPr>
        <w:t>,</w:t>
      </w:r>
      <w:r>
        <w:rPr>
          <w:rFonts w:ascii="Arial" w:eastAsia="Times New Roman" w:hAnsi="Arial" w:cs="Arial"/>
          <w:color w:val="464646"/>
          <w:sz w:val="18"/>
          <w:lang w:val="en-US" w:eastAsia="bg-BG"/>
        </w:rPr>
        <w:t xml:space="preserve"> </w:t>
      </w:r>
      <w:r w:rsidRPr="003A356C">
        <w:rPr>
          <w:rFonts w:ascii="Arial" w:eastAsia="Times New Roman" w:hAnsi="Arial" w:cs="Arial"/>
          <w:color w:val="464646"/>
          <w:sz w:val="18"/>
          <w:lang w:eastAsia="bg-BG"/>
        </w:rPr>
        <w:t>Malaysia </w:t>
      </w:r>
      <w:r w:rsidRPr="003A356C">
        <w:rPr>
          <w:rFonts w:ascii="Arial" w:eastAsia="Times New Roman" w:hAnsi="Arial" w:cs="Arial"/>
          <w:color w:val="464646"/>
          <w:sz w:val="18"/>
          <w:szCs w:val="18"/>
          <w:lang w:eastAsia="bg-BG"/>
        </w:rPr>
        <w:t>and</w:t>
      </w:r>
      <w:r w:rsidRPr="003A356C">
        <w:rPr>
          <w:rFonts w:ascii="Arial" w:eastAsia="Times New Roman" w:hAnsi="Arial" w:cs="Arial"/>
          <w:color w:val="464646"/>
          <w:sz w:val="18"/>
          <w:lang w:eastAsia="bg-BG"/>
        </w:rPr>
        <w:t> Singapore</w:t>
      </w:r>
      <w:r>
        <w:rPr>
          <w:rFonts w:ascii="Arial" w:eastAsia="Times New Roman" w:hAnsi="Arial" w:cs="Arial"/>
          <w:color w:val="464646"/>
          <w:sz w:val="18"/>
          <w:szCs w:val="18"/>
          <w:lang w:eastAsia="bg-BG"/>
        </w:rPr>
        <w:t>,</w:t>
      </w:r>
      <w:r>
        <w:rPr>
          <w:rFonts w:ascii="Arial" w:eastAsia="Times New Roman" w:hAnsi="Arial" w:cs="Arial"/>
          <w:color w:val="464646"/>
          <w:sz w:val="18"/>
          <w:szCs w:val="18"/>
          <w:lang w:val="en-US" w:eastAsia="bg-BG"/>
        </w:rPr>
        <w:t xml:space="preserve"> </w:t>
      </w:r>
      <w:r w:rsidRPr="003A356C">
        <w:rPr>
          <w:rFonts w:ascii="Arial" w:eastAsia="Times New Roman" w:hAnsi="Arial" w:cs="Arial"/>
          <w:color w:val="464646"/>
          <w:sz w:val="18"/>
          <w:szCs w:val="18"/>
          <w:lang w:eastAsia="bg-BG"/>
        </w:rPr>
        <w:t>is indeed a melting pot of the great minds of communicators.</w:t>
      </w:r>
    </w:p>
    <w:p w:rsidR="003A356C" w:rsidRPr="003A356C" w:rsidRDefault="003A356C" w:rsidP="003A356C">
      <w:pPr>
        <w:shd w:val="clear" w:color="auto" w:fill="FFFFFF"/>
        <w:spacing w:before="150" w:after="150" w:line="384" w:lineRule="atLeast"/>
        <w:jc w:val="both"/>
        <w:rPr>
          <w:rFonts w:ascii="Arial" w:eastAsia="Times New Roman" w:hAnsi="Arial" w:cs="Arial"/>
          <w:color w:val="464646"/>
          <w:sz w:val="18"/>
          <w:szCs w:val="18"/>
          <w:lang w:eastAsia="bg-BG"/>
        </w:rPr>
      </w:pPr>
      <w:r w:rsidRPr="003A356C">
        <w:rPr>
          <w:rFonts w:ascii="Arial" w:eastAsia="Times New Roman" w:hAnsi="Arial" w:cs="Arial"/>
          <w:color w:val="464646"/>
          <w:sz w:val="18"/>
          <w:szCs w:val="18"/>
          <w:lang w:eastAsia="bg-BG"/>
        </w:rPr>
        <w:t>Sessions are tailored to reflect the ongoing challenge that everyone faces today, such as c</w:t>
      </w:r>
      <w:r>
        <w:rPr>
          <w:rFonts w:ascii="Arial" w:eastAsia="Times New Roman" w:hAnsi="Arial" w:cs="Arial"/>
          <w:color w:val="464646"/>
          <w:sz w:val="18"/>
          <w:szCs w:val="18"/>
          <w:lang w:eastAsia="bg-BG"/>
        </w:rPr>
        <w:t>risis communication, reputation</w:t>
      </w:r>
      <w:r>
        <w:rPr>
          <w:rFonts w:ascii="Arial" w:eastAsia="Times New Roman" w:hAnsi="Arial" w:cs="Arial"/>
          <w:color w:val="464646"/>
          <w:sz w:val="18"/>
          <w:szCs w:val="18"/>
          <w:lang w:val="en-US" w:eastAsia="bg-BG"/>
        </w:rPr>
        <w:t xml:space="preserve"> </w:t>
      </w:r>
      <w:r w:rsidRPr="003A356C">
        <w:rPr>
          <w:rFonts w:ascii="Arial" w:eastAsia="Times New Roman" w:hAnsi="Arial" w:cs="Arial"/>
          <w:color w:val="464646"/>
          <w:sz w:val="18"/>
          <w:szCs w:val="18"/>
          <w:lang w:eastAsia="bg-BG"/>
        </w:rPr>
        <w:t>management, effective leadership communication, social media, retail communication and even include a special Townhall session where companies such as Bank Rakyat, Mercy Malaysia and Microsoft share their success stories and review additional communication strategies with WCFKL 2015 expert panelist.</w:t>
      </w:r>
    </w:p>
    <w:p w:rsidR="003A356C" w:rsidRPr="003A356C" w:rsidRDefault="003A356C" w:rsidP="003A356C">
      <w:pPr>
        <w:shd w:val="clear" w:color="auto" w:fill="FFFFFF"/>
        <w:spacing w:before="150" w:after="150" w:line="384" w:lineRule="atLeast"/>
        <w:rPr>
          <w:rFonts w:ascii="Arial" w:eastAsia="Times New Roman" w:hAnsi="Arial" w:cs="Arial"/>
          <w:color w:val="464646"/>
          <w:sz w:val="18"/>
          <w:szCs w:val="18"/>
          <w:lang w:eastAsia="bg-BG"/>
        </w:rPr>
      </w:pPr>
      <w:r w:rsidRPr="003A356C">
        <w:rPr>
          <w:rFonts w:ascii="Arial" w:eastAsia="Times New Roman" w:hAnsi="Arial" w:cs="Arial"/>
          <w:color w:val="464646"/>
          <w:sz w:val="18"/>
          <w:szCs w:val="18"/>
          <w:lang w:eastAsia="bg-BG"/>
        </w:rPr>
        <w:t>For any media enquiries kindly contact:</w:t>
      </w:r>
    </w:p>
    <w:p w:rsidR="003A356C" w:rsidRPr="003A356C" w:rsidRDefault="003A356C" w:rsidP="003A356C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64646"/>
          <w:sz w:val="18"/>
          <w:szCs w:val="18"/>
          <w:lang w:eastAsia="bg-BG"/>
        </w:rPr>
      </w:pPr>
      <w:r w:rsidRPr="003A356C">
        <w:rPr>
          <w:rFonts w:ascii="Arial" w:eastAsia="Times New Roman" w:hAnsi="Arial" w:cs="Arial"/>
          <w:color w:val="464646"/>
          <w:sz w:val="18"/>
          <w:szCs w:val="18"/>
          <w:lang w:eastAsia="bg-BG"/>
        </w:rPr>
        <w:t>Liz Jasri : +60 19 3177496</w:t>
      </w:r>
      <w:r w:rsidRPr="003A356C">
        <w:rPr>
          <w:rFonts w:ascii="Arial" w:eastAsia="Times New Roman" w:hAnsi="Arial" w:cs="Arial"/>
          <w:color w:val="464646"/>
          <w:sz w:val="18"/>
          <w:szCs w:val="18"/>
          <w:lang w:eastAsia="bg-BG"/>
        </w:rPr>
        <w:br/>
        <w:t>Email:</w:t>
      </w:r>
      <w:r w:rsidRPr="003A356C">
        <w:rPr>
          <w:rFonts w:ascii="Arial" w:eastAsia="Times New Roman" w:hAnsi="Arial" w:cs="Arial"/>
          <w:color w:val="464646"/>
          <w:sz w:val="18"/>
          <w:lang w:eastAsia="bg-BG"/>
        </w:rPr>
        <w:t> </w:t>
      </w:r>
      <w:hyperlink r:id="rId5" w:tgtFrame="_blank" w:history="1">
        <w:r w:rsidRPr="003A356C">
          <w:rPr>
            <w:rFonts w:ascii="Arial" w:eastAsia="Times New Roman" w:hAnsi="Arial" w:cs="Arial"/>
            <w:color w:val="6099E9"/>
            <w:sz w:val="18"/>
            <w:lang w:eastAsia="bg-BG"/>
          </w:rPr>
          <w:t>secretariat@wcfkl.my</w:t>
        </w:r>
      </w:hyperlink>
      <w:r w:rsidRPr="003A356C">
        <w:rPr>
          <w:rFonts w:ascii="Arial" w:eastAsia="Times New Roman" w:hAnsi="Arial" w:cs="Arial"/>
          <w:color w:val="464646"/>
          <w:sz w:val="18"/>
          <w:lang w:eastAsia="bg-BG"/>
        </w:rPr>
        <w:t> </w:t>
      </w:r>
      <w:r w:rsidRPr="003A356C">
        <w:rPr>
          <w:rFonts w:ascii="Arial" w:eastAsia="Times New Roman" w:hAnsi="Arial" w:cs="Arial"/>
          <w:color w:val="464646"/>
          <w:sz w:val="18"/>
          <w:szCs w:val="18"/>
          <w:lang w:eastAsia="bg-BG"/>
        </w:rPr>
        <w:br/>
      </w:r>
      <w:hyperlink r:id="rId6" w:tgtFrame="_blank" w:history="1">
        <w:r w:rsidRPr="003A356C">
          <w:rPr>
            <w:rFonts w:ascii="Arial" w:eastAsia="Times New Roman" w:hAnsi="Arial" w:cs="Arial"/>
            <w:color w:val="6099E9"/>
            <w:sz w:val="18"/>
            <w:lang w:eastAsia="bg-BG"/>
          </w:rPr>
          <w:t>www.wcfkl.my</w:t>
        </w:r>
      </w:hyperlink>
    </w:p>
    <w:p w:rsidR="003A356C" w:rsidRPr="003A356C" w:rsidRDefault="003A356C" w:rsidP="003A356C">
      <w:pPr>
        <w:shd w:val="clear" w:color="auto" w:fill="FFFFFF"/>
        <w:spacing w:after="75" w:line="180" w:lineRule="atLeast"/>
        <w:rPr>
          <w:rFonts w:ascii="Arial" w:eastAsia="Times New Roman" w:hAnsi="Arial" w:cs="Arial"/>
          <w:color w:val="666666"/>
          <w:sz w:val="18"/>
          <w:szCs w:val="18"/>
          <w:lang w:eastAsia="bg-BG"/>
        </w:rPr>
      </w:pPr>
      <w:r w:rsidRPr="003A356C">
        <w:rPr>
          <w:rFonts w:ascii="Arial" w:eastAsia="Times New Roman" w:hAnsi="Arial" w:cs="Arial"/>
          <w:color w:val="666666"/>
          <w:sz w:val="18"/>
          <w:szCs w:val="18"/>
          <w:lang w:eastAsia="bg-BG"/>
        </w:rPr>
        <w:t>Source: World Communication Forum Kuala Lumpur Secretariat</w:t>
      </w:r>
    </w:p>
    <w:p w:rsidR="00E00259" w:rsidRDefault="00E00259"/>
    <w:sectPr w:rsidR="00E00259" w:rsidSect="00E0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56C"/>
    <w:rsid w:val="003A356C"/>
    <w:rsid w:val="00E0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xn-location">
    <w:name w:val="xn-location"/>
    <w:basedOn w:val="DefaultParagraphFont"/>
    <w:rsid w:val="003A356C"/>
  </w:style>
  <w:style w:type="character" w:customStyle="1" w:styleId="apple-converted-space">
    <w:name w:val="apple-converted-space"/>
    <w:basedOn w:val="DefaultParagraphFont"/>
    <w:rsid w:val="003A356C"/>
  </w:style>
  <w:style w:type="character" w:customStyle="1" w:styleId="xn-chron">
    <w:name w:val="xn-chron"/>
    <w:basedOn w:val="DefaultParagraphFont"/>
    <w:rsid w:val="003A356C"/>
  </w:style>
  <w:style w:type="character" w:customStyle="1" w:styleId="xn-person">
    <w:name w:val="xn-person"/>
    <w:basedOn w:val="DefaultParagraphFont"/>
    <w:rsid w:val="003A356C"/>
  </w:style>
  <w:style w:type="character" w:styleId="Hyperlink">
    <w:name w:val="Hyperlink"/>
    <w:basedOn w:val="DefaultParagraphFont"/>
    <w:uiPriority w:val="99"/>
    <w:semiHidden/>
    <w:unhideWhenUsed/>
    <w:rsid w:val="003A35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0213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cfkl.my/" TargetMode="External"/><Relationship Id="rId5" Type="http://schemas.openxmlformats.org/officeDocument/2006/relationships/hyperlink" Target="mailto:secretariat@wcfkl.m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1985</Characters>
  <Application>Microsoft Office Word</Application>
  <DocSecurity>0</DocSecurity>
  <Lines>16</Lines>
  <Paragraphs>4</Paragraphs>
  <ScaleCrop>false</ScaleCrop>
  <Company>Grizli777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</cp:revision>
  <dcterms:created xsi:type="dcterms:W3CDTF">2015-10-01T11:29:00Z</dcterms:created>
  <dcterms:modified xsi:type="dcterms:W3CDTF">2015-10-01T11:34:00Z</dcterms:modified>
</cp:coreProperties>
</file>