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9"/>
        <w:gridCol w:w="4599"/>
      </w:tblGrid>
      <w:tr w:rsidR="00A66B96" w:rsidRPr="00A66B96" w:rsidTr="00A66B96">
        <w:tc>
          <w:tcPr>
            <w:tcW w:w="2500" w:type="pct"/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A66B96" w:rsidRPr="00A66B96" w:rsidRDefault="00A66B96" w:rsidP="00A66B96">
            <w:pPr>
              <w:spacing w:after="0" w:line="216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bg-BG"/>
              </w:rPr>
              <w:drawing>
                <wp:inline distT="0" distB="0" distL="0" distR="0">
                  <wp:extent cx="858520" cy="1296035"/>
                  <wp:effectExtent l="19050" t="0" r="0" b="0"/>
                  <wp:docPr id="1" name="Picture 1" descr="Communication On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unication On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25" w:type="dxa"/>
              <w:left w:w="63" w:type="dxa"/>
              <w:bottom w:w="25" w:type="dxa"/>
              <w:right w:w="63" w:type="dxa"/>
            </w:tcMar>
            <w:hideMark/>
          </w:tcPr>
          <w:p w:rsidR="00A66B96" w:rsidRPr="00A66B96" w:rsidRDefault="00A66B96" w:rsidP="00A66B96">
            <w:pPr>
              <w:spacing w:after="0" w:line="216" w:lineRule="atLeast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bg-BG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bg-BG"/>
              </w:rPr>
              <w:drawing>
                <wp:inline distT="0" distB="0" distL="0" distR="0">
                  <wp:extent cx="1598295" cy="763270"/>
                  <wp:effectExtent l="0" t="0" r="0" b="0"/>
                  <wp:docPr id="2" name="Picture 2" descr="РВ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В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B96" w:rsidRPr="00A66B96" w:rsidRDefault="00A66B96" w:rsidP="00A66B96">
      <w:pPr>
        <w:shd w:val="clear" w:color="auto" w:fill="FFFFFF"/>
        <w:spacing w:after="88" w:line="240" w:lineRule="auto"/>
        <w:jc w:val="center"/>
        <w:outlineLvl w:val="3"/>
        <w:rPr>
          <w:rFonts w:ascii="Tahoma" w:eastAsia="Times New Roman" w:hAnsi="Tahoma" w:cs="Tahoma"/>
          <w:color w:val="252A71"/>
          <w:sz w:val="21"/>
          <w:szCs w:val="21"/>
          <w:lang w:eastAsia="bg-BG"/>
        </w:rPr>
      </w:pPr>
      <w:r w:rsidRPr="00A66B96">
        <w:rPr>
          <w:rFonts w:ascii="Tahoma" w:eastAsia="Times New Roman" w:hAnsi="Tahoma" w:cs="Tahoma"/>
          <w:color w:val="252A71"/>
          <w:sz w:val="21"/>
          <w:szCs w:val="21"/>
          <w:lang w:eastAsia="bg-BG"/>
        </w:rPr>
        <w:t>Форум Communication on Top: Коммуникации стартапов</w:t>
      </w:r>
    </w:p>
    <w:p w:rsidR="00A66B96" w:rsidRPr="00A66B96" w:rsidRDefault="00A66B96" w:rsidP="00A66B96">
      <w:pPr>
        <w:shd w:val="clear" w:color="auto" w:fill="FFFFFF"/>
        <w:spacing w:after="125" w:line="216" w:lineRule="atLeast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В начале февраля 2013 года в Давосе (Швейцария) состоялся Всемирный коммуникационный форум Communication on Top. В работе форума приняли участие более 120 специалистов сферы коммуникаций крупных производственных компаний, консалтинга и СМИ, которые обсудили актуальные вызовы, стоящие перед индустрией, а также глобальные коммуникационные тренды на 2013 год.</w:t>
      </w:r>
    </w:p>
    <w:p w:rsidR="00A66B96" w:rsidRPr="00A66B96" w:rsidRDefault="00A66B96" w:rsidP="00A66B96">
      <w:pPr>
        <w:shd w:val="clear" w:color="auto" w:fill="FFFFFF"/>
        <w:spacing w:after="125" w:line="216" w:lineRule="atLeast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В рамках деловой программы форума по инициативе ОАО «РВК» состоялась дискуссия «Коммуникации стартапов», участники которой обменялись лучшими практиками и обсудили коммуникационные проблемы продвижения стартапов. Модератором мероприятия выступил руководитель проекта RIA Media Lab Василий Гатов, а участниками стали:</w:t>
      </w:r>
    </w:p>
    <w:p w:rsidR="00A66B96" w:rsidRPr="00A66B96" w:rsidRDefault="00A66B96" w:rsidP="00A66B96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Кристина Ризен, директор по развитию европейского рынка компании Evernote (Швейцария, Женева);</w:t>
      </w:r>
    </w:p>
    <w:p w:rsidR="00A66B96" w:rsidRPr="00A66B96" w:rsidRDefault="00A66B96" w:rsidP="00A66B96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Джейсон Нг, директор geekpark.net, основатель Twittalk.net (Китай, Пекин);</w:t>
      </w:r>
    </w:p>
    <w:p w:rsidR="00A66B96" w:rsidRPr="00A66B96" w:rsidRDefault="00A66B96" w:rsidP="00A66B96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Дмитрий Фалалеев, редактор сайта firrma.ru (Россия, Москва);</w:t>
      </w:r>
    </w:p>
    <w:p w:rsidR="00A66B96" w:rsidRPr="00A66B96" w:rsidRDefault="00A66B96" w:rsidP="00A66B96">
      <w:pPr>
        <w:numPr>
          <w:ilvl w:val="0"/>
          <w:numId w:val="1"/>
        </w:numPr>
        <w:shd w:val="clear" w:color="auto" w:fill="FFFFFF"/>
        <w:spacing w:after="0" w:line="216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Кейси Лау, создатель StartupsHK, Community Developer for SoftLayer`s Catalyst Startup Program (Китай, Гон-Конг).</w:t>
      </w:r>
    </w:p>
    <w:p w:rsidR="00A66B96" w:rsidRPr="00A66B96" w:rsidRDefault="00A66B96" w:rsidP="00A66B96">
      <w:pPr>
        <w:shd w:val="clear" w:color="auto" w:fill="FFFFFF"/>
        <w:spacing w:after="125" w:line="216" w:lineRule="atLeast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Кроме того, на форуме Communication on Top состоялось уже четвертое по счету вручение престижной профессиональной награды «Коммуникации будущего» (Communication for Future (C4F) Davos Award), которая вручается в пяти номинациях за выдающиеся личные профессиональные достижения. Лауреатом премии «Идеи для будущего» стал Евгений Кузнецов, директор департамента продвижения инноваций и социальных программ, член правления ОАО «РВК». Награду вручил руководитель коммуникационного подразделения Центра европейских ядерных исследований (CERN) Джеймс Гиллис.</w:t>
      </w:r>
    </w:p>
    <w:p w:rsidR="00A66B96" w:rsidRPr="00A66B96" w:rsidRDefault="00A66B96" w:rsidP="00A66B96">
      <w:pPr>
        <w:shd w:val="clear" w:color="auto" w:fill="FFFFFF"/>
        <w:spacing w:after="125" w:line="216" w:lineRule="atLeast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За прошедшие четыре года работы форум завоевал статус мировой площадки для обсуждения международным коммуникационным сообществом трендов и стратегий в развитии общественных, корпоративных и государственных коммуникаций. С 2010 года форум проводится сразу после World Economic Forum (Всемирный экономический форум) и в его работе уже приняли участие более 400 участников из 45 стран, представлявших 65 крупных международных и национальных компаний, 27 финансовых и общественных институтов и агентств, органы власти и управления из 10 экономически развитых стран и стран БРИК.</w:t>
      </w:r>
    </w:p>
    <w:p w:rsidR="00A66B96" w:rsidRPr="00A66B96" w:rsidRDefault="00A66B96" w:rsidP="00A66B96">
      <w:pPr>
        <w:shd w:val="clear" w:color="auto" w:fill="FFFFFF"/>
        <w:spacing w:after="125" w:line="216" w:lineRule="atLeast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8"/>
          <w:szCs w:val="18"/>
          <w:lang w:eastAsia="bg-BG"/>
        </w:rPr>
        <w:t>Форум развивает региональные мероприятия, одним из которых станет московская сессия Всемирного коммуникационного форума — Moscow break session Davos-Moscow. Программой Московской сессии, которая состоится 15 марта 2013 года, предусмотрено продолжение обсуждения темы «Коммуникации для стартапов». В сессии примут участие ведущие международные эксперты.</w:t>
      </w:r>
    </w:p>
    <w:p w:rsidR="00A66B96" w:rsidRPr="00A66B96" w:rsidRDefault="00A66B96" w:rsidP="00A66B96">
      <w:pPr>
        <w:shd w:val="clear" w:color="auto" w:fill="FFFFFF"/>
        <w:spacing w:after="125" w:line="216" w:lineRule="atLeast"/>
        <w:rPr>
          <w:rFonts w:ascii="Tahoma" w:eastAsia="Times New Roman" w:hAnsi="Tahoma" w:cs="Tahoma"/>
          <w:color w:val="000000"/>
          <w:sz w:val="18"/>
          <w:szCs w:val="18"/>
          <w:lang w:eastAsia="bg-BG"/>
        </w:rPr>
      </w:pPr>
    </w:p>
    <w:p w:rsidR="00A66B96" w:rsidRPr="00A66B96" w:rsidRDefault="00A66B96" w:rsidP="00A66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66B96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noshade="t" o:hr="t" fillcolor="black" stroked="f"/>
        </w:pict>
      </w:r>
    </w:p>
    <w:p w:rsidR="00A66B96" w:rsidRPr="00A66B96" w:rsidRDefault="00A66B96" w:rsidP="00A66B96">
      <w:pPr>
        <w:spacing w:after="125" w:line="240" w:lineRule="auto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bg-BG"/>
        </w:rPr>
      </w:pPr>
      <w:r w:rsidRPr="00A66B96">
        <w:rPr>
          <w:rFonts w:ascii="Tahoma" w:eastAsia="Times New Roman" w:hAnsi="Tahoma" w:cs="Tahoma"/>
          <w:b/>
          <w:bCs/>
          <w:color w:val="000000"/>
          <w:sz w:val="16"/>
          <w:szCs w:val="16"/>
          <w:shd w:val="clear" w:color="auto" w:fill="FFFFFF"/>
          <w:lang w:eastAsia="bg-BG"/>
        </w:rPr>
        <w:t>О Всемирном коммуникационном форуме Communication on Top</w:t>
      </w:r>
    </w:p>
    <w:p w:rsidR="00A66B96" w:rsidRPr="00A66B96" w:rsidRDefault="00A66B96" w:rsidP="00A66B96">
      <w:pPr>
        <w:spacing w:after="125" w:line="240" w:lineRule="auto"/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bg-BG"/>
        </w:rPr>
      </w:pPr>
      <w:r w:rsidRPr="00A66B96">
        <w:rPr>
          <w:rFonts w:ascii="Tahoma" w:eastAsia="Times New Roman" w:hAnsi="Tahoma" w:cs="Tahoma"/>
          <w:color w:val="000000"/>
          <w:sz w:val="16"/>
          <w:szCs w:val="16"/>
          <w:shd w:val="clear" w:color="auto" w:fill="FFFFFF"/>
          <w:lang w:eastAsia="bg-BG"/>
        </w:rPr>
        <w:t>Всемирный коммуникационный форум был основан в 2009 году в качестве конференционной площадки для трендмейкеров и ключевых фигур индустрии корпоративных, медиа и маркетинговых коммуникаций. Участники форума, по мнению организаторов, являются бизнес-элитой будущего, ведь именно коммуникации в настоящее время являются главным драйвером развития человека, общества и бизнеса. Форум поддерживают профессиональные ассоциации 35 стран с 5 континентов. Официальный сайт форума:</w:t>
      </w:r>
      <w:r w:rsidRPr="00A66B96">
        <w:rPr>
          <w:rFonts w:ascii="Tahoma" w:eastAsia="Times New Roman" w:hAnsi="Tahoma" w:cs="Tahoma"/>
          <w:color w:val="000000"/>
          <w:sz w:val="16"/>
          <w:lang w:eastAsia="bg-BG"/>
        </w:rPr>
        <w:t> </w:t>
      </w:r>
      <w:hyperlink r:id="rId7" w:tgtFrame="_blank" w:history="1">
        <w:r w:rsidRPr="00A66B96">
          <w:rPr>
            <w:rFonts w:ascii="Tahoma" w:eastAsia="Times New Roman" w:hAnsi="Tahoma" w:cs="Tahoma"/>
            <w:color w:val="000000"/>
            <w:sz w:val="16"/>
            <w:u w:val="single"/>
            <w:lang w:eastAsia="bg-BG"/>
          </w:rPr>
          <w:t>www.forumdavos.com/</w:t>
        </w:r>
      </w:hyperlink>
    </w:p>
    <w:p w:rsidR="004B1999" w:rsidRDefault="004B1999"/>
    <w:sectPr w:rsidR="004B1999" w:rsidSect="004B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667F"/>
    <w:multiLevelType w:val="multilevel"/>
    <w:tmpl w:val="9706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6B96"/>
    <w:rsid w:val="004B1999"/>
    <w:rsid w:val="00A6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99"/>
  </w:style>
  <w:style w:type="paragraph" w:styleId="Heading4">
    <w:name w:val="heading 4"/>
    <w:basedOn w:val="Normal"/>
    <w:link w:val="Heading4Char"/>
    <w:uiPriority w:val="9"/>
    <w:qFormat/>
    <w:rsid w:val="00A66B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6B96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A6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A66B96"/>
  </w:style>
  <w:style w:type="character" w:styleId="Hyperlink">
    <w:name w:val="Hyperlink"/>
    <w:basedOn w:val="DefaultParagraphFont"/>
    <w:uiPriority w:val="99"/>
    <w:semiHidden/>
    <w:unhideWhenUsed/>
    <w:rsid w:val="00A66B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umdav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2693</Characters>
  <Application>Microsoft Office Word</Application>
  <DocSecurity>0</DocSecurity>
  <Lines>22</Lines>
  <Paragraphs>6</Paragraphs>
  <ScaleCrop>false</ScaleCrop>
  <Company>Grizli777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2014-07-17T07:45:00Z</dcterms:created>
  <dcterms:modified xsi:type="dcterms:W3CDTF">2014-07-17T07:46:00Z</dcterms:modified>
</cp:coreProperties>
</file>