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56" w:rsidRPr="00D64935" w:rsidRDefault="009624CE" w:rsidP="00085C56">
      <w:pPr>
        <w:spacing w:before="100" w:beforeAutospacing="1"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World Communication Forum 2017 is Moving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br/>
        <w:t>F</w:t>
      </w:r>
      <w:r w:rsidR="001508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Global village of </w:t>
      </w:r>
      <w:proofErr w:type="spellStart"/>
      <w:r w:rsidR="0015080A">
        <w:rPr>
          <w:rFonts w:ascii="Times New Roman" w:hAnsi="Times New Roman" w:cs="Times New Roman"/>
          <w:b/>
          <w:sz w:val="24"/>
          <w:szCs w:val="24"/>
          <w:lang w:val="en-US"/>
        </w:rPr>
        <w:t>Davos</w:t>
      </w:r>
      <w:proofErr w:type="spellEnd"/>
      <w:r w:rsidR="001508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5C56" w:rsidRPr="00D64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Global Capital of </w:t>
      </w:r>
      <w:r w:rsidR="00323132">
        <w:rPr>
          <w:rFonts w:ascii="Times New Roman" w:hAnsi="Times New Roman" w:cs="Times New Roman"/>
          <w:b/>
          <w:sz w:val="24"/>
          <w:szCs w:val="24"/>
          <w:lang w:val="en-US"/>
        </w:rPr>
        <w:t>Geneva</w:t>
      </w:r>
    </w:p>
    <w:p w:rsidR="00085C56" w:rsidRDefault="002C1051" w:rsidP="00085C56">
      <w:pPr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182245</wp:posOffset>
            </wp:positionV>
            <wp:extent cx="1514475" cy="1076325"/>
            <wp:effectExtent l="19050" t="0" r="9525" b="0"/>
            <wp:wrapTight wrapText="bothSides">
              <wp:wrapPolygon edited="0">
                <wp:start x="-272" y="0"/>
                <wp:lineTo x="-272" y="21409"/>
                <wp:lineTo x="21736" y="21409"/>
                <wp:lineTo x="21736" y="0"/>
                <wp:lineTo x="-272" y="0"/>
              </wp:wrapPolygon>
            </wp:wrapTight>
            <wp:docPr id="3" name="Picture 2" descr="cot logo gen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 logo genev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During the week of 13-17</w:t>
      </w:r>
      <w:r w:rsidR="00085C56" w:rsidRP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March</w:t>
      </w:r>
      <w:r w:rsid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2017, </w:t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</w:t>
      </w:r>
      <w:r w:rsidR="00085C56" w:rsidRP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World Communication Forum</w:t>
      </w:r>
      <w:r w:rsid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will be held</w:t>
      </w:r>
      <w:r w:rsid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again in </w:t>
      </w:r>
      <w:r w:rsid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Switzerland</w:t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for the 8</w:t>
      </w:r>
      <w:r w:rsidR="00085C56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</w:t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time. However, this time the Forum </w:t>
      </w:r>
      <w:r w:rsidR="00CA02D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is planned to be very different</w:t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Compared to its</w:t>
      </w:r>
      <w:r w:rsid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previous 7 </w:t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editions that</w:t>
      </w:r>
      <w:r w:rsid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took place </w:t>
      </w:r>
      <w:r w:rsidR="003D4D9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 </w:t>
      </w:r>
      <w:proofErr w:type="spellStart"/>
      <w:r w:rsidR="003D4D9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Davos</w:t>
      </w:r>
      <w:proofErr w:type="spellEnd"/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the upcoming WCF will offer a larger scale of content, hosted by the global capital</w:t>
      </w:r>
      <w:r w:rsid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of the world – </w:t>
      </w:r>
      <w:r w:rsid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Geneva.</w:t>
      </w:r>
    </w:p>
    <w:p w:rsidR="00820E75" w:rsidRDefault="00820E75" w:rsidP="00820E75">
      <w:pPr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main aim of the World Communication Forum and the WCFA association is 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 increase all communicators’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influence on the </w:t>
      </w:r>
      <w:r w:rsidR="009C0B2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future of humanity,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on the 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development of 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business</w:t>
      </w:r>
      <w:r w:rsidR="009C0B2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in 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different </w:t>
      </w:r>
      <w:r w:rsidR="009C0B2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countries, on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their 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nations, and </w:t>
      </w:r>
      <w:r w:rsidR="009C0B2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each person in particular. Therefore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="003C70A5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eneva, the ‘global capital’</w:t>
      </w:r>
      <w:r w:rsidR="009C0B2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that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hosts the highest number of important internat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ional organizations </w:t>
      </w:r>
      <w:r w:rsidR="009C0B2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with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 the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world,</w:t>
      </w:r>
      <w:r w:rsidR="003C70A5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 the 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perfect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location</w:t>
      </w:r>
      <w:r w:rsidR="003C70A5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</w:t>
      </w:r>
      <w:r w:rsidR="003C70A5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tarting from 2017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="003C70A5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 C4F Awards ceremony will also take place in Geneva. The motto of the Award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</w:t>
      </w:r>
      <w:r w:rsidR="003C70A5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is ‘Communication for future’, and </w:t>
      </w:r>
      <w:r w:rsidR="00722FFC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Geneva is the cradle of 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world’s </w:t>
      </w:r>
      <w:r w:rsidR="00722FFC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future.</w:t>
      </w:r>
    </w:p>
    <w:p w:rsidR="002C1051" w:rsidRPr="009529FE" w:rsidRDefault="002C1051" w:rsidP="002C1051">
      <w:pPr>
        <w:spacing w:before="100" w:beforeAutospacing="1"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4837176" cy="2301240"/>
            <wp:effectExtent l="19050" t="0" r="1524" b="0"/>
            <wp:docPr id="4" name="Picture 3" descr="forum-wcfd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-wcfd-20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176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AA" w:rsidRPr="009529FE" w:rsidRDefault="00CA02DB" w:rsidP="00FF4205">
      <w:pPr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Moving to Geneva, </w:t>
      </w:r>
      <w:r w:rsidR="00AA4B65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World Communication Forum has also changed its format. The 8th addition will last longer and </w:t>
      </w:r>
      <w:r w:rsidR="00AA4B65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will 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be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far 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more intensive. 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Additionally,</w:t>
      </w:r>
      <w:r w:rsidR="00654DAA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 Forum will be held in cooperation with vario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us international organizations.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9529FE" w:rsidRPr="009529F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Here is t</w:t>
      </w:r>
      <w:r w:rsidR="00654DAA" w:rsidRPr="009529F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he preliminar</w:t>
      </w:r>
      <w:r w:rsidR="00FF4205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y agenda</w:t>
      </w:r>
      <w:r w:rsidR="00654DAA" w:rsidRPr="009529F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:</w:t>
      </w:r>
    </w:p>
    <w:p w:rsidR="00D64935" w:rsidRPr="009529FE" w:rsidRDefault="00D64935" w:rsidP="00654DAA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Mar’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17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Geneva Motor Show: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Branding &amp; Design;</w:t>
      </w:r>
    </w:p>
    <w:p w:rsidR="00D64935" w:rsidRPr="009529FE" w:rsidRDefault="00D64935" w:rsidP="00D64935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Mar’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17, UN Headquarters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Global org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 &amp; Gov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ernment communications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</w:t>
      </w:r>
    </w:p>
    <w:p w:rsidR="00D64935" w:rsidRPr="009529FE" w:rsidRDefault="00D64935" w:rsidP="00D64935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Mar’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17, UN Headquarters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Global companies &amp; Business D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evelopment;</w:t>
      </w:r>
    </w:p>
    <w:p w:rsidR="00D64935" w:rsidRPr="009529FE" w:rsidRDefault="00D64935" w:rsidP="009529FE">
      <w:pPr>
        <w:tabs>
          <w:tab w:val="left" w:pos="6405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16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Mar’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17,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CERN: 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Science</w:t>
      </w:r>
      <w:r w:rsid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Inno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vation &amp; Technology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</w:p>
    <w:p w:rsidR="00654DAA" w:rsidRDefault="00D64935" w:rsidP="00D64935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17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Mar’</w:t>
      </w:r>
      <w:r w:rsidR="009529FE"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17,</w:t>
      </w:r>
      <w:r w:rsidRP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GLION Institut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 of Higher Education: </w:t>
      </w:r>
      <w:r w:rsid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Education in Communications;</w:t>
      </w:r>
    </w:p>
    <w:p w:rsidR="000B4810" w:rsidRPr="00820E75" w:rsidRDefault="00CA02DB" w:rsidP="000B4810">
      <w:pPr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529F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Yanina</w:t>
      </w:r>
      <w:proofErr w:type="spellEnd"/>
      <w:r w:rsidRPr="009529F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 </w:t>
      </w:r>
      <w:proofErr w:type="spellStart"/>
      <w:r w:rsidRPr="009529FE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Dubeykovskaya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CA02D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Founder and Content Director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of the World Communication Forum</w:t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</w:t>
      </w:r>
      <w:r w:rsidRPr="00CA02D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President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of the</w:t>
      </w:r>
      <w:r w:rsidRPr="00CA02D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WCFA association</w:t>
      </w:r>
      <w:r w:rsidR="004624A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="00AA4B6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shared</w:t>
      </w:r>
      <w:r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“During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past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year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s, the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Forum in </w:t>
      </w:r>
      <w:proofErr w:type="spellStart"/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Davos</w:t>
      </w:r>
      <w:proofErr w:type="spellEnd"/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helped us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shape a global c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ommunity of communicator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 who view our profession as a mission – the mission to make this world more connected, more open, and more trusted. We believe that, </w:t>
      </w:r>
      <w:r w:rsidR="00C85E9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especially 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today, communication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is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 key driver for the future development of the world, </w:t>
      </w:r>
      <w:r w:rsidR="00C85E9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of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humanity, and </w:t>
      </w:r>
      <w:r w:rsidR="00C85E9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of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each individual. We have created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 new format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for holding a bus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iness event and we have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accepted representatives of more than 58 countries in our WCF family.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Over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263 speakers have stepped-out in </w:t>
      </w:r>
      <w:proofErr w:type="spellStart"/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Davos</w:t>
      </w:r>
      <w:proofErr w:type="spellEnd"/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during these 7 year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s.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</w:t>
      </w:r>
      <w:r w:rsidR="00FF4205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 the offline and online media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t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here have been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110 publications of 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last edition – the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WCF’2016. We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 xml:space="preserve">launched the regional 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WCF format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back in 2013 and we have already held over 15 regional forums in different countries. 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What is best of all is that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we 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have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made a lot of friends!</w:t>
      </w:r>
      <w:r w:rsidR="00383A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”</w:t>
      </w:r>
    </w:p>
    <w:p w:rsidR="00BA6980" w:rsidRDefault="00383A00" w:rsidP="000B4810">
      <w:pPr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Dubeykovskaya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added that the Forum has grown and is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ready to move from a Global Village to a Global Capital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Geneva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is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best place where,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for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5 consecutive days, the participants will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“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touch </w:t>
      </w:r>
      <w:r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globalism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feel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global culture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at their very fingertips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.”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 Forum aims to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shape the global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communication agenda and foresee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new opportunities for communication’s impact on the future of humanity.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wo days </w:t>
      </w:r>
      <w:r w:rsid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have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become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insufficient, so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organizers 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are</w:t>
      </w:r>
      <w:r w:rsid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launch</w:t>
      </w:r>
      <w:r w:rsidR="009529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ing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 series of even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ts under the brand </w:t>
      </w:r>
      <w:r w:rsidRPr="00383A00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WCF Geneva W</w:t>
      </w:r>
      <w:r w:rsidR="000B4810" w:rsidRPr="00383A00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eek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focusing on different areas of communication: Global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Corporate Communication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Brandin</w:t>
      </w:r>
      <w:r w:rsidR="00C27E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 &amp;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Design,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Science &amp;</w:t>
      </w:r>
      <w:r w:rsidR="000B4810" w:rsidRPr="00820E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Innovation Communicat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on, 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and </w:t>
      </w:r>
      <w:r w:rsidR="00C27EF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Education &amp; 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Communication.</w:t>
      </w:r>
    </w:p>
    <w:p w:rsidR="00A804D3" w:rsidRDefault="00383A00" w:rsidP="000B4810">
      <w:pPr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“N</w:t>
      </w:r>
      <w:r w:rsidR="00A804D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ext year </w:t>
      </w:r>
      <w:r w:rsidR="00A804D3" w:rsidRPr="000B481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we move to Geneva for a week, </w:t>
      </w:r>
      <w:r w:rsidR="00A804D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 feel</w:t>
      </w:r>
      <w:r w:rsidR="00A804D3" w:rsidRPr="000B481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 Global Communication</w:t>
      </w:r>
      <w:r w:rsidR="00A804D3" w:rsidRPr="00085C5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Touch</w:t>
      </w:r>
      <w:r w:rsidR="00A804D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!”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said Ms </w:t>
      </w:r>
      <w:proofErr w:type="spellStart"/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Dubeykovskaya</w:t>
      </w:r>
      <w:proofErr w:type="spellEnd"/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“</w:t>
      </w:r>
      <w:r w:rsidR="00FF42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 hurry to thank our partners</w:t>
      </w:r>
      <w:r w:rsidR="00BA69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</w:t>
      </w:r>
      <w:r w:rsidR="00BA6980" w:rsidRPr="00AE0306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The Story (Poland), Don Valley (South Africa), </w:t>
      </w:r>
      <w:r w:rsidR="00FF4205" w:rsidRPr="00AE0306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GROU (Ukraine), </w:t>
      </w:r>
      <w:r w:rsidR="00BA6980" w:rsidRPr="00AE0306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Kaiser Communication (Germany), </w:t>
      </w:r>
      <w:r w:rsidR="00FF4205" w:rsidRPr="00AE0306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RADA </w:t>
      </w:r>
      <w:r w:rsidR="00BA6980" w:rsidRPr="00AE0306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(Egypt), JSP Communications (Nigeria), CROS (Russia), M3 Communications Group, Inc. (Bulgaria), </w:t>
      </w:r>
      <w:r w:rsidR="00FF4205" w:rsidRPr="00AE0306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Capital Communications (Hungary), Competence Communication (Italy)</w:t>
      </w:r>
      <w:r w:rsidR="00FF4205" w:rsidRPr="00AE030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.”</w:t>
      </w:r>
    </w:p>
    <w:p w:rsidR="00A804D3" w:rsidRPr="00A804D3" w:rsidRDefault="00A804D3" w:rsidP="00A804D3">
      <w:pPr>
        <w:spacing w:before="100" w:beforeAutospacing="1"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4D3">
        <w:rPr>
          <w:rFonts w:ascii="Times New Roman" w:hAnsi="Times New Roman" w:cs="Times New Roman"/>
          <w:b/>
          <w:sz w:val="24"/>
          <w:szCs w:val="24"/>
        </w:rPr>
        <w:t xml:space="preserve">WCFDavos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804D3">
        <w:rPr>
          <w:rFonts w:ascii="Times New Roman" w:hAnsi="Times New Roman" w:cs="Times New Roman"/>
          <w:b/>
          <w:sz w:val="24"/>
          <w:szCs w:val="24"/>
        </w:rPr>
        <w:t xml:space="preserve"> 7 editions (2010-2016)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804D3">
        <w:rPr>
          <w:rFonts w:ascii="Times New Roman" w:hAnsi="Times New Roman" w:cs="Times New Roman"/>
          <w:b/>
          <w:sz w:val="24"/>
          <w:szCs w:val="24"/>
        </w:rPr>
        <w:t xml:space="preserve"> in figures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04D3" w:rsidRDefault="00A804D3" w:rsidP="00A804D3">
      <w:pPr>
        <w:spacing w:before="100" w:beforeAutospacing="1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04D3">
        <w:rPr>
          <w:rFonts w:ascii="Times New Roman" w:hAnsi="Times New Roman" w:cs="Times New Roman"/>
          <w:sz w:val="24"/>
          <w:szCs w:val="24"/>
        </w:rPr>
        <w:t>• 42% agency managers • 32% CorpComm Heads • 11% university reps • 10% Gov reps • 5%</w:t>
      </w:r>
      <w:r w:rsidRPr="00A804D3">
        <w:rPr>
          <w:rFonts w:ascii="Times New Roman" w:hAnsi="Times New Roman" w:cs="Times New Roman"/>
          <w:sz w:val="24"/>
          <w:szCs w:val="24"/>
        </w:rPr>
        <w:br/>
        <w:t>media • 7 years WCFDavos • 58 countries • 263 speakers • 202 presentations • 165+</w:t>
      </w:r>
      <w:r w:rsidRPr="00A804D3">
        <w:rPr>
          <w:rFonts w:ascii="Times New Roman" w:hAnsi="Times New Roman" w:cs="Times New Roman"/>
          <w:sz w:val="24"/>
          <w:szCs w:val="24"/>
        </w:rPr>
        <w:br/>
        <w:t>consultancies • 115+ companies • 125+ partners • 19 Gov units • 20 international orgs • 22</w:t>
      </w:r>
      <w:r w:rsidRPr="00A804D3">
        <w:rPr>
          <w:rFonts w:ascii="Times New Roman" w:hAnsi="Times New Roman" w:cs="Times New Roman"/>
          <w:sz w:val="24"/>
          <w:szCs w:val="24"/>
        </w:rPr>
        <w:br/>
        <w:t>educational institutions • 45 media partners • 65 panel discussions • 32 keynotes • 140 videos</w:t>
      </w:r>
      <w:r w:rsidRPr="00A804D3">
        <w:rPr>
          <w:rFonts w:ascii="Times New Roman" w:hAnsi="Times New Roman" w:cs="Times New Roman"/>
          <w:sz w:val="24"/>
          <w:szCs w:val="24"/>
        </w:rPr>
        <w:br/>
        <w:t>• 28 personal + 7 corporate C4F awards • 13 case studies • 5 training classes • 12 regional</w:t>
      </w:r>
      <w:r w:rsidRPr="00A804D3">
        <w:rPr>
          <w:rFonts w:ascii="Times New Roman" w:hAnsi="Times New Roman" w:cs="Times New Roman"/>
          <w:sz w:val="24"/>
          <w:szCs w:val="24"/>
        </w:rPr>
        <w:br/>
        <w:t>forums • 5 projects of the WCFA association</w:t>
      </w:r>
    </w:p>
    <w:p w:rsidR="0015080A" w:rsidRDefault="00A804D3" w:rsidP="00A804D3">
      <w:pPr>
        <w:spacing w:before="100" w:beforeAutospacing="1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us on:</w:t>
      </w:r>
    </w:p>
    <w:p w:rsidR="00A804D3" w:rsidRDefault="00A804D3" w:rsidP="0015080A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Facebook: </w:t>
      </w:r>
      <w:r w:rsidRPr="00A804D3">
        <w:t xml:space="preserve"> </w:t>
      </w:r>
      <w:hyperlink r:id="rId6" w:history="1">
        <w:r w:rsidR="00A45780" w:rsidRPr="00354F0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https://www.facebook.com/WorldCommForumDavos</w:t>
        </w:r>
      </w:hyperlink>
      <w:r w:rsidR="00A45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4D3" w:rsidRDefault="00A804D3" w:rsidP="0015080A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Twitter:</w:t>
      </w:r>
      <w:r w:rsidRPr="00A804D3">
        <w:t xml:space="preserve"> </w:t>
      </w:r>
      <w:r>
        <w:t xml:space="preserve"> </w:t>
      </w:r>
      <w:hyperlink r:id="rId7" w:history="1">
        <w:r w:rsidRPr="00551BD1">
          <w:rPr>
            <w:rStyle w:val="Hyperlink"/>
            <w:rFonts w:ascii="Times New Roman" w:hAnsi="Times New Roman" w:cs="Times New Roman"/>
            <w:sz w:val="24"/>
            <w:szCs w:val="24"/>
          </w:rPr>
          <w:t>https://twitter.com/WorldCommForum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4D3" w:rsidRDefault="00A804D3" w:rsidP="0015080A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YouTube: </w:t>
      </w:r>
      <w:hyperlink r:id="rId8" w:history="1">
        <w:r w:rsidRPr="00551BD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https://www.youtube.com/user/forumdavoscom</w:t>
        </w:r>
      </w:hyperlink>
    </w:p>
    <w:p w:rsidR="00A804D3" w:rsidRDefault="00A804D3" w:rsidP="0015080A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Linkedin: </w:t>
      </w:r>
      <w:hyperlink r:id="rId9" w:history="1">
        <w:r w:rsidRPr="00551BD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https://www.linkedin.com/groups/2252687</w:t>
        </w:r>
      </w:hyperlink>
    </w:p>
    <w:p w:rsidR="00A87874" w:rsidRPr="005A3455" w:rsidRDefault="00004702" w:rsidP="0015080A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history="1">
        <w:r w:rsidR="00A45780" w:rsidRPr="005A345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www.forumdavos.com</w:t>
        </w:r>
      </w:hyperlink>
      <w:r w:rsidR="00A45780" w:rsidRPr="005A3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5080A" w:rsidRPr="005A3455" w:rsidRDefault="00004702" w:rsidP="00A87874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1" w:history="1">
        <w:r w:rsidR="00A45780" w:rsidRPr="005A345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www.c4fdavosaward.com</w:t>
        </w:r>
      </w:hyperlink>
      <w:r w:rsidR="00A45780" w:rsidRPr="005A34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5080A" w:rsidRPr="005A3455" w:rsidRDefault="0015080A" w:rsidP="00A87874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87874" w:rsidRDefault="0015080A" w:rsidP="00A87874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For more details, please contact:</w:t>
      </w:r>
    </w:p>
    <w:p w:rsidR="0015080A" w:rsidRDefault="0015080A" w:rsidP="00A87874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Valentina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Atanasova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Project Manager, +359 884435044</w:t>
      </w:r>
    </w:p>
    <w:p w:rsidR="0015080A" w:rsidRPr="00D07AD0" w:rsidRDefault="0015080A" w:rsidP="00A87874">
      <w:pPr>
        <w:spacing w:after="0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Aleksandra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Antokhina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PR Manager, +49</w:t>
      </w:r>
      <w:r w:rsidR="00D07AD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176 4183 6565</w:t>
      </w:r>
      <w:r w:rsidRPr="00D07AD0">
        <w:t xml:space="preserve"> </w:t>
      </w:r>
    </w:p>
    <w:sectPr w:rsidR="0015080A" w:rsidRPr="00D07AD0" w:rsidSect="00F02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85C56"/>
    <w:rsid w:val="00004702"/>
    <w:rsid w:val="0006436E"/>
    <w:rsid w:val="00085C56"/>
    <w:rsid w:val="000B4810"/>
    <w:rsid w:val="0015080A"/>
    <w:rsid w:val="00261937"/>
    <w:rsid w:val="00295AB4"/>
    <w:rsid w:val="002C1051"/>
    <w:rsid w:val="00323132"/>
    <w:rsid w:val="00383A00"/>
    <w:rsid w:val="003C70A5"/>
    <w:rsid w:val="003D4D97"/>
    <w:rsid w:val="003E173D"/>
    <w:rsid w:val="00442A25"/>
    <w:rsid w:val="004624AF"/>
    <w:rsid w:val="00514E3D"/>
    <w:rsid w:val="0052052A"/>
    <w:rsid w:val="005A3455"/>
    <w:rsid w:val="005B2A18"/>
    <w:rsid w:val="006244E3"/>
    <w:rsid w:val="00654DAA"/>
    <w:rsid w:val="006A4423"/>
    <w:rsid w:val="006D06EC"/>
    <w:rsid w:val="00722FFC"/>
    <w:rsid w:val="00820E75"/>
    <w:rsid w:val="00821052"/>
    <w:rsid w:val="00876B38"/>
    <w:rsid w:val="008B373D"/>
    <w:rsid w:val="0093578D"/>
    <w:rsid w:val="009529FE"/>
    <w:rsid w:val="009624CE"/>
    <w:rsid w:val="009C0B2F"/>
    <w:rsid w:val="009C225D"/>
    <w:rsid w:val="00A058B7"/>
    <w:rsid w:val="00A45780"/>
    <w:rsid w:val="00A804D3"/>
    <w:rsid w:val="00A87874"/>
    <w:rsid w:val="00AA4B65"/>
    <w:rsid w:val="00AC410A"/>
    <w:rsid w:val="00AE0306"/>
    <w:rsid w:val="00B0264D"/>
    <w:rsid w:val="00B407EE"/>
    <w:rsid w:val="00BA6980"/>
    <w:rsid w:val="00BC6D77"/>
    <w:rsid w:val="00BF5995"/>
    <w:rsid w:val="00C27EFE"/>
    <w:rsid w:val="00C85E9B"/>
    <w:rsid w:val="00CA02DB"/>
    <w:rsid w:val="00CD0964"/>
    <w:rsid w:val="00D07AD0"/>
    <w:rsid w:val="00D166BF"/>
    <w:rsid w:val="00D224CB"/>
    <w:rsid w:val="00D64935"/>
    <w:rsid w:val="00F02CC9"/>
    <w:rsid w:val="00F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C5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5C56"/>
    <w:rPr>
      <w:color w:val="0000FF"/>
      <w:u w:val="single"/>
    </w:rPr>
  </w:style>
  <w:style w:type="table" w:styleId="TableGrid">
    <w:name w:val="Table Grid"/>
    <w:basedOn w:val="TableNormal"/>
    <w:uiPriority w:val="59"/>
    <w:rsid w:val="00654DA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804D3"/>
  </w:style>
  <w:style w:type="character" w:customStyle="1" w:styleId="il">
    <w:name w:val="il"/>
    <w:basedOn w:val="DefaultParagraphFont"/>
    <w:rsid w:val="00A804D3"/>
  </w:style>
  <w:style w:type="character" w:styleId="FollowedHyperlink">
    <w:name w:val="FollowedHyperlink"/>
    <w:basedOn w:val="DefaultParagraphFont"/>
    <w:uiPriority w:val="99"/>
    <w:semiHidden/>
    <w:unhideWhenUsed/>
    <w:rsid w:val="00A457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davos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WorldCommForu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orldCommForumDavos" TargetMode="External"/><Relationship Id="rId11" Type="http://schemas.openxmlformats.org/officeDocument/2006/relationships/hyperlink" Target="http://www.c4fdavosaward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forumdavo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inkedin.com/groups/2252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Toshiba</cp:lastModifiedBy>
  <cp:revision>26</cp:revision>
  <dcterms:created xsi:type="dcterms:W3CDTF">2016-11-04T07:58:00Z</dcterms:created>
  <dcterms:modified xsi:type="dcterms:W3CDTF">2017-03-27T08:05:00Z</dcterms:modified>
</cp:coreProperties>
</file>