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DB7" w:rsidRPr="00133DB7" w:rsidRDefault="00133DB7" w:rsidP="006834A2">
      <w:pPr>
        <w:shd w:val="clear" w:color="auto" w:fill="FFFFFF"/>
        <w:spacing w:after="0" w:line="300" w:lineRule="atLeast"/>
        <w:jc w:val="center"/>
        <w:rPr>
          <w:rFonts w:eastAsia="Times New Roman" w:cstheme="minorHAnsi"/>
          <w:b/>
          <w:bCs/>
          <w:color w:val="333333"/>
          <w:sz w:val="36"/>
          <w:szCs w:val="36"/>
          <w:lang w:val="en-US" w:eastAsia="bg-BG"/>
        </w:rPr>
      </w:pPr>
      <w:r w:rsidRPr="00133DB7">
        <w:rPr>
          <w:rFonts w:eastAsia="Times New Roman" w:cstheme="minorHAnsi"/>
          <w:b/>
          <w:bCs/>
          <w:color w:val="333333"/>
          <w:sz w:val="36"/>
          <w:szCs w:val="36"/>
          <w:lang w:val="en-US" w:eastAsia="bg-BG"/>
        </w:rPr>
        <w:t>WCF in Davos concludes partnership with CIPRA</w:t>
      </w:r>
    </w:p>
    <w:p w:rsidR="00133DB7" w:rsidRDefault="00133DB7" w:rsidP="00A5135B">
      <w:pPr>
        <w:shd w:val="clear" w:color="auto" w:fill="FFFFFF"/>
        <w:spacing w:after="0" w:line="300" w:lineRule="atLeast"/>
        <w:rPr>
          <w:rFonts w:eastAsia="Times New Roman" w:cstheme="minorHAnsi"/>
          <w:color w:val="333333"/>
          <w:lang w:val="en-US" w:eastAsia="bg-BG"/>
        </w:rPr>
      </w:pPr>
    </w:p>
    <w:p w:rsidR="00A5135B" w:rsidRPr="00A5135B" w:rsidRDefault="00A5135B" w:rsidP="00133DB7">
      <w:pPr>
        <w:shd w:val="clear" w:color="auto" w:fill="FFFFFF"/>
        <w:spacing w:after="0" w:line="300" w:lineRule="atLeast"/>
        <w:jc w:val="both"/>
        <w:rPr>
          <w:rFonts w:eastAsia="Times New Roman" w:cstheme="minorHAnsi"/>
          <w:color w:val="333333"/>
          <w:lang w:eastAsia="bg-BG"/>
        </w:rPr>
      </w:pPr>
      <w:r w:rsidRPr="00133DB7">
        <w:rPr>
          <w:rFonts w:eastAsia="Times New Roman" w:cstheme="minorHAnsi"/>
          <w:noProof/>
          <w:color w:val="333333"/>
          <w:lang w:eastAsia="bg-BG"/>
        </w:rPr>
        <w:drawing>
          <wp:anchor distT="0" distB="0" distL="114300" distR="114300" simplePos="0" relativeHeight="251658240" behindDoc="1" locked="0" layoutInCell="1" allowOverlap="1">
            <wp:simplePos x="0" y="0"/>
            <wp:positionH relativeFrom="column">
              <wp:posOffset>5080</wp:posOffset>
            </wp:positionH>
            <wp:positionV relativeFrom="paragraph">
              <wp:posOffset>33655</wp:posOffset>
            </wp:positionV>
            <wp:extent cx="2428875" cy="1819910"/>
            <wp:effectExtent l="19050" t="0" r="9525" b="0"/>
            <wp:wrapTight wrapText="bothSides">
              <wp:wrapPolygon edited="0">
                <wp:start x="-169" y="0"/>
                <wp:lineTo x="-169" y="21479"/>
                <wp:lineTo x="21685" y="21479"/>
                <wp:lineTo x="21685" y="0"/>
                <wp:lineTo x="-169" y="0"/>
              </wp:wrapPolygon>
            </wp:wrapTight>
            <wp:docPr id="5" name="Picture 1" descr="Yanina Dubeykovskaya and Zhao Dali, CIPRA Executive Director, moments after the partnership sig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nina Dubeykovskaya and Zhao Dali, CIPRA Executive Director, moments after the partnership signing."/>
                    <pic:cNvPicPr>
                      <a:picLocks noChangeAspect="1" noChangeArrowheads="1"/>
                    </pic:cNvPicPr>
                  </pic:nvPicPr>
                  <pic:blipFill>
                    <a:blip r:embed="rId4" cstate="print"/>
                    <a:srcRect/>
                    <a:stretch>
                      <a:fillRect/>
                    </a:stretch>
                  </pic:blipFill>
                  <pic:spPr bwMode="auto">
                    <a:xfrm>
                      <a:off x="0" y="0"/>
                      <a:ext cx="2428875" cy="1819910"/>
                    </a:xfrm>
                    <a:prstGeom prst="rect">
                      <a:avLst/>
                    </a:prstGeom>
                    <a:noFill/>
                    <a:ln w="9525">
                      <a:noFill/>
                      <a:miter lim="800000"/>
                      <a:headEnd/>
                      <a:tailEnd/>
                    </a:ln>
                  </pic:spPr>
                </pic:pic>
              </a:graphicData>
            </a:graphic>
          </wp:anchor>
        </w:drawing>
      </w:r>
      <w:r w:rsidR="007219B1">
        <w:rPr>
          <w:rFonts w:eastAsia="Times New Roman" w:cstheme="minorHAnsi"/>
          <w:color w:val="333333"/>
          <w:lang w:val="en-US" w:eastAsia="bg-BG"/>
        </w:rPr>
        <w:t xml:space="preserve">A valuable </w:t>
      </w:r>
      <w:r w:rsidRPr="00A5135B">
        <w:rPr>
          <w:rFonts w:eastAsia="Times New Roman" w:cstheme="minorHAnsi"/>
          <w:color w:val="333333"/>
          <w:lang w:eastAsia="bg-BG"/>
        </w:rPr>
        <w:t>partnership agreement between the</w:t>
      </w:r>
      <w:r w:rsidRPr="00133DB7">
        <w:rPr>
          <w:rFonts w:eastAsia="Times New Roman" w:cstheme="minorHAnsi"/>
          <w:color w:val="333333"/>
          <w:lang w:eastAsia="bg-BG"/>
        </w:rPr>
        <w:t> </w:t>
      </w:r>
      <w:r w:rsidRPr="00133DB7">
        <w:rPr>
          <w:rFonts w:eastAsia="Times New Roman" w:cstheme="minorHAnsi"/>
          <w:b/>
          <w:bCs/>
          <w:color w:val="333333"/>
          <w:lang w:eastAsia="bg-BG"/>
        </w:rPr>
        <w:t>World Communication Forum in Davos</w:t>
      </w:r>
      <w:r w:rsidRPr="00133DB7">
        <w:rPr>
          <w:rFonts w:eastAsia="Times New Roman" w:cstheme="minorHAnsi"/>
          <w:color w:val="333333"/>
          <w:lang w:eastAsia="bg-BG"/>
        </w:rPr>
        <w:t> </w:t>
      </w:r>
      <w:r w:rsidRPr="00A5135B">
        <w:rPr>
          <w:rFonts w:eastAsia="Times New Roman" w:cstheme="minorHAnsi"/>
          <w:color w:val="333333"/>
          <w:lang w:eastAsia="bg-BG"/>
        </w:rPr>
        <w:t>and the</w:t>
      </w:r>
      <w:r w:rsidRPr="00133DB7">
        <w:rPr>
          <w:rFonts w:eastAsia="Times New Roman" w:cstheme="minorHAnsi"/>
          <w:b/>
          <w:bCs/>
          <w:color w:val="333333"/>
          <w:lang w:eastAsia="bg-BG"/>
        </w:rPr>
        <w:t>China International Public Relations Association</w:t>
      </w:r>
      <w:r w:rsidRPr="00133DB7">
        <w:rPr>
          <w:rFonts w:eastAsia="Times New Roman" w:cstheme="minorHAnsi"/>
          <w:color w:val="333333"/>
          <w:lang w:eastAsia="bg-BG"/>
        </w:rPr>
        <w:t> </w:t>
      </w:r>
      <w:r w:rsidRPr="00A5135B">
        <w:rPr>
          <w:rFonts w:eastAsia="Times New Roman" w:cstheme="minorHAnsi"/>
          <w:color w:val="333333"/>
          <w:lang w:eastAsia="bg-BG"/>
        </w:rPr>
        <w:t>was signed during the 2014 Big Data Forum held in Beijing on May 25, at the annual 2014 China International Public Relations Congress. Both parties were represented respectively by</w:t>
      </w:r>
      <w:r w:rsidRPr="00133DB7">
        <w:rPr>
          <w:rFonts w:eastAsia="Times New Roman" w:cstheme="minorHAnsi"/>
          <w:color w:val="333333"/>
          <w:lang w:eastAsia="bg-BG"/>
        </w:rPr>
        <w:t> </w:t>
      </w:r>
      <w:r w:rsidRPr="00133DB7">
        <w:rPr>
          <w:rFonts w:eastAsia="Times New Roman" w:cstheme="minorHAnsi"/>
          <w:b/>
          <w:bCs/>
          <w:color w:val="333333"/>
          <w:lang w:eastAsia="bg-BG"/>
        </w:rPr>
        <w:t>Yanina Dubeykovskaya</w:t>
      </w:r>
      <w:r w:rsidRPr="00A5135B">
        <w:rPr>
          <w:rFonts w:eastAsia="Times New Roman" w:cstheme="minorHAnsi"/>
          <w:color w:val="333333"/>
          <w:lang w:eastAsia="bg-BG"/>
        </w:rPr>
        <w:t>, co-Chair of the International WCFDavos Committee, and</w:t>
      </w:r>
      <w:r w:rsidRPr="00133DB7">
        <w:rPr>
          <w:rFonts w:eastAsia="Times New Roman" w:cstheme="minorHAnsi"/>
          <w:color w:val="333333"/>
          <w:lang w:eastAsia="bg-BG"/>
        </w:rPr>
        <w:t> </w:t>
      </w:r>
      <w:r w:rsidRPr="00133DB7">
        <w:rPr>
          <w:rFonts w:eastAsia="Times New Roman" w:cstheme="minorHAnsi"/>
          <w:b/>
          <w:bCs/>
          <w:color w:val="333333"/>
          <w:lang w:eastAsia="bg-BG"/>
        </w:rPr>
        <w:t>Zhao Dali</w:t>
      </w:r>
      <w:r w:rsidRPr="00A5135B">
        <w:rPr>
          <w:rFonts w:eastAsia="Times New Roman" w:cstheme="minorHAnsi"/>
          <w:color w:val="333333"/>
          <w:lang w:eastAsia="bg-BG"/>
        </w:rPr>
        <w:t xml:space="preserve">, Executive Director and Secretary General of the </w:t>
      </w:r>
      <w:r w:rsidR="00735F38" w:rsidRPr="00133DB7">
        <w:rPr>
          <w:rFonts w:eastAsia="Times New Roman" w:cstheme="minorHAnsi"/>
          <w:color w:val="333333"/>
          <w:lang w:eastAsia="bg-BG"/>
        </w:rPr>
        <w:t>CIPRA</w:t>
      </w:r>
      <w:r w:rsidRPr="00A5135B">
        <w:rPr>
          <w:rFonts w:eastAsia="Times New Roman" w:cstheme="minorHAnsi"/>
          <w:color w:val="333333"/>
          <w:lang w:eastAsia="bg-BG"/>
        </w:rPr>
        <w:t xml:space="preserve">. The newly blossomed partnership brought WCFDavos once step closer to accomplishing its mission: bridging the gap between </w:t>
      </w:r>
      <w:r w:rsidR="00735F38" w:rsidRPr="00133DB7">
        <w:rPr>
          <w:rFonts w:eastAsia="Times New Roman" w:cstheme="minorHAnsi"/>
          <w:color w:val="333333"/>
          <w:lang w:val="en-US" w:eastAsia="bg-BG"/>
        </w:rPr>
        <w:t xml:space="preserve">the </w:t>
      </w:r>
      <w:r w:rsidRPr="00A5135B">
        <w:rPr>
          <w:rFonts w:eastAsia="Times New Roman" w:cstheme="minorHAnsi"/>
          <w:color w:val="333333"/>
          <w:lang w:eastAsia="bg-BG"/>
        </w:rPr>
        <w:t>key markets worldwide.</w:t>
      </w:r>
    </w:p>
    <w:p w:rsidR="00A5135B" w:rsidRPr="00A5135B" w:rsidRDefault="00A5135B" w:rsidP="00133DB7">
      <w:pPr>
        <w:shd w:val="clear" w:color="auto" w:fill="FFFFFF"/>
        <w:spacing w:after="0" w:line="300" w:lineRule="atLeast"/>
        <w:jc w:val="both"/>
        <w:rPr>
          <w:rFonts w:eastAsia="Times New Roman" w:cstheme="minorHAnsi"/>
          <w:color w:val="333333"/>
          <w:lang w:val="en-US" w:eastAsia="bg-BG"/>
        </w:rPr>
      </w:pPr>
      <w:r w:rsidRPr="00A5135B">
        <w:rPr>
          <w:rFonts w:eastAsia="Times New Roman" w:cstheme="minorHAnsi"/>
          <w:color w:val="333333"/>
          <w:lang w:eastAsia="bg-BG"/>
        </w:rPr>
        <w:t> </w:t>
      </w:r>
    </w:p>
    <w:p w:rsidR="00A5135B" w:rsidRPr="00A5135B" w:rsidRDefault="00A5135B" w:rsidP="00133DB7">
      <w:pPr>
        <w:shd w:val="clear" w:color="auto" w:fill="FFFFFF"/>
        <w:spacing w:after="0" w:line="300" w:lineRule="atLeast"/>
        <w:jc w:val="both"/>
        <w:rPr>
          <w:rFonts w:eastAsia="Times New Roman" w:cstheme="minorHAnsi"/>
          <w:color w:val="333333"/>
          <w:lang w:val="en-US" w:eastAsia="bg-BG"/>
        </w:rPr>
      </w:pPr>
      <w:r w:rsidRPr="00133DB7">
        <w:rPr>
          <w:rFonts w:eastAsia="Times New Roman" w:cstheme="minorHAnsi"/>
          <w:b/>
          <w:bCs/>
          <w:color w:val="333333"/>
          <w:lang w:eastAsia="bg-BG"/>
        </w:rPr>
        <w:t>China International Public Relations Association (CIPRA)</w:t>
      </w:r>
      <w:r w:rsidRPr="00A5135B">
        <w:rPr>
          <w:rFonts w:eastAsia="Times New Roman" w:cstheme="minorHAnsi"/>
          <w:color w:val="333333"/>
          <w:lang w:eastAsia="bg-BG"/>
        </w:rPr>
        <w:t>, set up in April 1991 as a corporate body and head-quartered in Beijing, is a national organization aimed at international cooperation in the field of public relations. In 2007, CIPRA obtained the Special Consultative Status of ECOSOC. Today teh organization unites over 200 members. The vision of CIPRA is to let the world know China and to let China orient itself to the world. One of the key missions of the association is to develop the process of professionalization, standardization and internationalization of the PR industry in China, as well as to support Chinese PR and communication agencies interested in opportunities abroad.</w:t>
      </w:r>
      <w:r w:rsidR="00133DB7">
        <w:rPr>
          <w:rFonts w:eastAsia="Times New Roman" w:cstheme="minorHAnsi"/>
          <w:color w:val="333333"/>
          <w:lang w:val="en-US" w:eastAsia="bg-BG"/>
        </w:rPr>
        <w:t xml:space="preserve"> </w:t>
      </w:r>
      <w:r w:rsidRPr="00133DB7">
        <w:rPr>
          <w:rFonts w:eastAsia="Times New Roman" w:cstheme="minorHAnsi"/>
          <w:b/>
          <w:bCs/>
          <w:color w:val="333333"/>
          <w:lang w:eastAsia="bg-BG"/>
        </w:rPr>
        <w:t>Mr. Zhao Dali</w:t>
      </w:r>
      <w:r w:rsidRPr="00133DB7">
        <w:rPr>
          <w:rFonts w:eastAsia="Times New Roman" w:cstheme="minorHAnsi"/>
          <w:color w:val="333333"/>
          <w:lang w:eastAsia="bg-BG"/>
        </w:rPr>
        <w:t> </w:t>
      </w:r>
      <w:r w:rsidRPr="00A5135B">
        <w:rPr>
          <w:rFonts w:eastAsia="Times New Roman" w:cstheme="minorHAnsi"/>
          <w:color w:val="333333"/>
          <w:lang w:eastAsia="bg-BG"/>
        </w:rPr>
        <w:t>joined the WCFDavos International Committee in the spring of 2014, after attending the regional session of the forum held in Moscow. His professional experience includes working in the Department of Asian Affairs of China’s Ministry of Foreign Affairs. He has been in his current position since 2010.</w:t>
      </w:r>
      <w:r w:rsidR="00133DB7">
        <w:rPr>
          <w:rFonts w:eastAsia="Times New Roman" w:cstheme="minorHAnsi"/>
          <w:color w:val="333333"/>
          <w:lang w:val="en-US" w:eastAsia="bg-BG"/>
        </w:rPr>
        <w:t xml:space="preserve"> </w:t>
      </w:r>
      <w:r w:rsidRPr="00133DB7">
        <w:rPr>
          <w:rFonts w:eastAsia="Times New Roman" w:cstheme="minorHAnsi"/>
          <w:b/>
          <w:bCs/>
          <w:color w:val="333333"/>
          <w:lang w:eastAsia="bg-BG"/>
        </w:rPr>
        <w:t>Mr. Li Daoyu</w:t>
      </w:r>
      <w:r w:rsidRPr="00A5135B">
        <w:rPr>
          <w:rFonts w:eastAsia="Times New Roman" w:cstheme="minorHAnsi"/>
          <w:color w:val="333333"/>
          <w:lang w:eastAsia="bg-BG"/>
        </w:rPr>
        <w:t>, former Deputy Director-General of the department of International Organizations and Conferences of the Foreign Ministry of China,s the elected President of CIPRA. </w:t>
      </w:r>
    </w:p>
    <w:p w:rsidR="00A5135B" w:rsidRPr="00133DB7" w:rsidRDefault="00A5135B" w:rsidP="00133DB7">
      <w:pPr>
        <w:shd w:val="clear" w:color="auto" w:fill="FFFFFF"/>
        <w:spacing w:after="0" w:line="300" w:lineRule="atLeast"/>
        <w:jc w:val="both"/>
        <w:rPr>
          <w:rFonts w:eastAsia="Times New Roman" w:cstheme="minorHAnsi"/>
          <w:b/>
          <w:bCs/>
          <w:color w:val="333333"/>
          <w:lang w:val="en-US" w:eastAsia="bg-BG"/>
        </w:rPr>
      </w:pPr>
    </w:p>
    <w:p w:rsidR="00A5135B" w:rsidRPr="00A5135B" w:rsidRDefault="00735F38" w:rsidP="00133DB7">
      <w:pPr>
        <w:shd w:val="clear" w:color="auto" w:fill="FFFFFF"/>
        <w:spacing w:after="0" w:line="300" w:lineRule="atLeast"/>
        <w:jc w:val="both"/>
        <w:rPr>
          <w:rFonts w:eastAsia="Times New Roman" w:cstheme="minorHAnsi"/>
          <w:color w:val="333333"/>
          <w:lang w:eastAsia="bg-BG"/>
        </w:rPr>
      </w:pPr>
      <w:proofErr w:type="spellStart"/>
      <w:r w:rsidRPr="00133DB7">
        <w:rPr>
          <w:rFonts w:eastAsia="Times New Roman" w:cstheme="minorHAnsi"/>
          <w:b/>
          <w:bCs/>
          <w:color w:val="333333"/>
          <w:lang w:val="en-US" w:eastAsia="bg-BG"/>
        </w:rPr>
        <w:t>Yanina</w:t>
      </w:r>
      <w:proofErr w:type="spellEnd"/>
      <w:r w:rsidR="00A5135B" w:rsidRPr="00133DB7">
        <w:rPr>
          <w:rFonts w:eastAsia="Times New Roman" w:cstheme="minorHAnsi"/>
          <w:b/>
          <w:bCs/>
          <w:color w:val="333333"/>
          <w:lang w:eastAsia="bg-BG"/>
        </w:rPr>
        <w:t xml:space="preserve"> Dubeykovskaya</w:t>
      </w:r>
      <w:r w:rsidR="00A5135B" w:rsidRPr="00A5135B">
        <w:rPr>
          <w:rFonts w:eastAsia="Times New Roman" w:cstheme="minorHAnsi"/>
          <w:color w:val="333333"/>
          <w:lang w:eastAsia="bg-BG"/>
        </w:rPr>
        <w:t xml:space="preserve"> shared:</w:t>
      </w:r>
      <w:r w:rsidR="00133DB7">
        <w:rPr>
          <w:rFonts w:eastAsia="Times New Roman" w:cstheme="minorHAnsi"/>
          <w:color w:val="333333"/>
          <w:lang w:val="en-US" w:eastAsia="bg-BG"/>
        </w:rPr>
        <w:t xml:space="preserve"> </w:t>
      </w:r>
      <w:r w:rsidR="00A5135B" w:rsidRPr="00133DB7">
        <w:rPr>
          <w:rFonts w:eastAsia="Times New Roman" w:cstheme="minorHAnsi"/>
          <w:i/>
          <w:iCs/>
          <w:color w:val="333333"/>
          <w:lang w:eastAsia="bg-BG"/>
        </w:rPr>
        <w:t xml:space="preserve">"We highly appreciate this step, since China is one of the fastest growing </w:t>
      </w:r>
      <w:proofErr w:type="gramStart"/>
      <w:r w:rsidR="00A5135B" w:rsidRPr="00133DB7">
        <w:rPr>
          <w:rFonts w:eastAsia="Times New Roman" w:cstheme="minorHAnsi"/>
          <w:i/>
          <w:iCs/>
          <w:color w:val="333333"/>
          <w:lang w:eastAsia="bg-BG"/>
        </w:rPr>
        <w:t>market</w:t>
      </w:r>
      <w:proofErr w:type="gramEnd"/>
      <w:r w:rsidR="00A5135B" w:rsidRPr="00133DB7">
        <w:rPr>
          <w:rFonts w:eastAsia="Times New Roman" w:cstheme="minorHAnsi"/>
          <w:i/>
          <w:iCs/>
          <w:color w:val="333333"/>
          <w:lang w:eastAsia="bg-BG"/>
        </w:rPr>
        <w:t xml:space="preserve"> within the industry, and we are pleased to be able to offer a global platform for the development of the Chinese communication business abroad. We </w:t>
      </w:r>
      <w:r w:rsidR="00133DB7">
        <w:rPr>
          <w:rFonts w:eastAsia="Times New Roman" w:cstheme="minorHAnsi"/>
          <w:i/>
          <w:iCs/>
          <w:color w:val="333333"/>
          <w:lang w:val="en-US" w:eastAsia="bg-BG"/>
        </w:rPr>
        <w:t>are eager</w:t>
      </w:r>
      <w:r w:rsidR="00133DB7">
        <w:rPr>
          <w:rFonts w:eastAsia="Times New Roman" w:cstheme="minorHAnsi"/>
          <w:i/>
          <w:iCs/>
          <w:color w:val="333333"/>
          <w:lang w:eastAsia="bg-BG"/>
        </w:rPr>
        <w:t xml:space="preserve"> to welco</w:t>
      </w:r>
      <w:r w:rsidR="00133DB7">
        <w:rPr>
          <w:rFonts w:eastAsia="Times New Roman" w:cstheme="minorHAnsi"/>
          <w:i/>
          <w:iCs/>
          <w:color w:val="333333"/>
          <w:lang w:val="en-US" w:eastAsia="bg-BG"/>
        </w:rPr>
        <w:t xml:space="preserve">me </w:t>
      </w:r>
      <w:r w:rsidR="00A5135B" w:rsidRPr="00133DB7">
        <w:rPr>
          <w:rFonts w:eastAsia="Times New Roman" w:cstheme="minorHAnsi"/>
          <w:i/>
          <w:iCs/>
          <w:color w:val="333333"/>
          <w:lang w:eastAsia="bg-BG"/>
        </w:rPr>
        <w:t xml:space="preserve">the Chinese delegation of PR professionals at the </w:t>
      </w:r>
      <w:r w:rsidR="00133DB7">
        <w:rPr>
          <w:rFonts w:eastAsia="Times New Roman" w:cstheme="minorHAnsi"/>
          <w:i/>
          <w:iCs/>
          <w:color w:val="333333"/>
          <w:lang w:val="en-US" w:eastAsia="bg-BG"/>
        </w:rPr>
        <w:t>6</w:t>
      </w:r>
      <w:r w:rsidR="00A5135B" w:rsidRPr="00133DB7">
        <w:rPr>
          <w:rFonts w:eastAsia="Times New Roman" w:cstheme="minorHAnsi"/>
          <w:i/>
          <w:iCs/>
          <w:color w:val="333333"/>
          <w:lang w:eastAsia="bg-BG"/>
        </w:rPr>
        <w:t>th edition of the World Communication Forum in Davos."</w:t>
      </w:r>
    </w:p>
    <w:p w:rsidR="00A5135B" w:rsidRPr="00A5135B" w:rsidRDefault="00A5135B" w:rsidP="00133DB7">
      <w:pPr>
        <w:shd w:val="clear" w:color="auto" w:fill="FFFFFF"/>
        <w:spacing w:after="0" w:line="300" w:lineRule="atLeast"/>
        <w:jc w:val="both"/>
        <w:rPr>
          <w:rFonts w:eastAsia="Times New Roman" w:cstheme="minorHAnsi"/>
          <w:color w:val="333333"/>
          <w:lang w:eastAsia="bg-BG"/>
        </w:rPr>
      </w:pPr>
      <w:r w:rsidRPr="00A5135B">
        <w:rPr>
          <w:rFonts w:eastAsia="Times New Roman" w:cstheme="minorHAnsi"/>
          <w:color w:val="333333"/>
          <w:lang w:eastAsia="bg-BG"/>
        </w:rPr>
        <w:t> </w:t>
      </w:r>
    </w:p>
    <w:p w:rsidR="00133DB7" w:rsidRDefault="00A5135B" w:rsidP="00133DB7">
      <w:pPr>
        <w:pBdr>
          <w:bottom w:val="single" w:sz="4" w:space="1" w:color="auto"/>
        </w:pBdr>
        <w:shd w:val="clear" w:color="auto" w:fill="FFFFFF"/>
        <w:spacing w:after="0" w:line="300" w:lineRule="atLeast"/>
        <w:jc w:val="both"/>
        <w:rPr>
          <w:rFonts w:eastAsia="Times New Roman" w:cstheme="minorHAnsi"/>
          <w:color w:val="333333"/>
          <w:lang w:val="en-US" w:eastAsia="bg-BG"/>
        </w:rPr>
      </w:pPr>
      <w:r w:rsidRPr="00A5135B">
        <w:rPr>
          <w:rFonts w:eastAsia="Times New Roman" w:cstheme="minorHAnsi"/>
          <w:color w:val="333333"/>
          <w:lang w:eastAsia="bg-BG"/>
        </w:rPr>
        <w:t>China became the 3rd biggest PR market in the world in 2012.</w:t>
      </w:r>
    </w:p>
    <w:p w:rsidR="00A5135B" w:rsidRPr="00133DB7" w:rsidRDefault="00735F38" w:rsidP="00133DB7">
      <w:pPr>
        <w:pBdr>
          <w:bottom w:val="single" w:sz="4" w:space="1" w:color="auto"/>
        </w:pBdr>
        <w:shd w:val="clear" w:color="auto" w:fill="FFFFFF"/>
        <w:spacing w:after="0" w:line="300" w:lineRule="atLeast"/>
        <w:jc w:val="both"/>
        <w:rPr>
          <w:rFonts w:eastAsia="Times New Roman" w:cstheme="minorHAnsi"/>
          <w:color w:val="333333"/>
          <w:lang w:val="en-US" w:eastAsia="bg-BG"/>
        </w:rPr>
      </w:pPr>
      <w:r w:rsidRPr="00133DB7">
        <w:rPr>
          <w:rFonts w:cstheme="minorHAnsi"/>
          <w:color w:val="000000"/>
        </w:rPr>
        <w:t xml:space="preserve">So far WCFDavos </w:t>
      </w:r>
      <w:r w:rsidR="00133DB7" w:rsidRPr="00133DB7">
        <w:rPr>
          <w:rFonts w:cstheme="minorHAnsi"/>
          <w:color w:val="000000"/>
        </w:rPr>
        <w:t>has united top representatives of 44 countries and</w:t>
      </w:r>
      <w:r w:rsidRPr="00133DB7">
        <w:rPr>
          <w:rFonts w:cstheme="minorHAnsi"/>
          <w:color w:val="000000"/>
        </w:rPr>
        <w:t xml:space="preserve"> accomplished seuccessful partnerships with over 15 key international orgabizations within the industry, such us ICCO, IABC-EMEA, AMEC, IAB-Europe, PROI-Worldwide, PRCA (UK), ABCI (India), PRISA (South Africa), RPRA (Russia), ASSOREL (Italy), PROPR (Mexico), BPRA (Switzerland), HUOJ (Croatia), DSOJ (Serbia), LRVS (Lithuania), ZOJ and PRSS (Slovenia), BAPRA (Bulgaria), MPRS (Hungary), APRA (Armenia), APRA and KoPR (Czeck Rep), IPR (Ghana), and more.</w:t>
      </w:r>
    </w:p>
    <w:p w:rsidR="00D73D0E" w:rsidRPr="00133DB7" w:rsidRDefault="00133DB7" w:rsidP="00133DB7">
      <w:pPr>
        <w:shd w:val="clear" w:color="auto" w:fill="FFFFFF"/>
        <w:spacing w:after="0" w:line="300" w:lineRule="atLeast"/>
        <w:jc w:val="both"/>
        <w:rPr>
          <w:rFonts w:cstheme="minorHAnsi"/>
          <w:lang w:val="en-US"/>
        </w:rPr>
      </w:pPr>
      <w:r w:rsidRPr="00133DB7">
        <w:rPr>
          <w:rFonts w:eastAsia="Times New Roman" w:cstheme="minorHAnsi"/>
          <w:i/>
          <w:iCs/>
          <w:color w:val="333333"/>
          <w:lang w:val="en-US" w:eastAsia="bg-BG"/>
        </w:rPr>
        <w:t>WCF</w:t>
      </w:r>
      <w:r w:rsidR="00A5135B" w:rsidRPr="00133DB7">
        <w:rPr>
          <w:rFonts w:eastAsia="Times New Roman" w:cstheme="minorHAnsi"/>
          <w:i/>
          <w:iCs/>
          <w:color w:val="333333"/>
          <w:lang w:eastAsia="bg-BG"/>
        </w:rPr>
        <w:t xml:space="preserve"> is an annual event held in Davos Congress Cent</w:t>
      </w:r>
      <w:r w:rsidRPr="00133DB7">
        <w:rPr>
          <w:rFonts w:eastAsia="Times New Roman" w:cstheme="minorHAnsi"/>
          <w:i/>
          <w:iCs/>
          <w:color w:val="333333"/>
          <w:lang w:eastAsia="bg-BG"/>
        </w:rPr>
        <w:t>r</w:t>
      </w:r>
      <w:r w:rsidRPr="00133DB7">
        <w:rPr>
          <w:rFonts w:eastAsia="Times New Roman" w:cstheme="minorHAnsi"/>
          <w:i/>
          <w:iCs/>
          <w:color w:val="333333"/>
          <w:lang w:val="en-US" w:eastAsia="bg-BG"/>
        </w:rPr>
        <w:t>e</w:t>
      </w:r>
      <w:r w:rsidRPr="00133DB7">
        <w:rPr>
          <w:rFonts w:eastAsia="Times New Roman" w:cstheme="minorHAnsi"/>
          <w:i/>
          <w:iCs/>
          <w:color w:val="333333"/>
          <w:lang w:eastAsia="bg-BG"/>
        </w:rPr>
        <w:t>, Switzerland. I</w:t>
      </w:r>
      <w:r w:rsidR="00A5135B" w:rsidRPr="00133DB7">
        <w:rPr>
          <w:rFonts w:eastAsia="Times New Roman" w:cstheme="minorHAnsi"/>
          <w:i/>
          <w:iCs/>
          <w:color w:val="333333"/>
          <w:lang w:eastAsia="bg-BG"/>
        </w:rPr>
        <w:t xml:space="preserve">nitiated by </w:t>
      </w:r>
      <w:r w:rsidRPr="00133DB7">
        <w:rPr>
          <w:rFonts w:eastAsia="Times New Roman" w:cstheme="minorHAnsi"/>
          <w:i/>
          <w:iCs/>
          <w:color w:val="333333"/>
          <w:lang w:val="en-US" w:eastAsia="bg-BG"/>
        </w:rPr>
        <w:t xml:space="preserve">an </w:t>
      </w:r>
      <w:r w:rsidR="00A5135B" w:rsidRPr="00133DB7">
        <w:rPr>
          <w:rFonts w:eastAsia="Times New Roman" w:cstheme="minorHAnsi"/>
          <w:i/>
          <w:iCs/>
          <w:color w:val="333333"/>
          <w:lang w:eastAsia="bg-BG"/>
        </w:rPr>
        <w:t>International</w:t>
      </w:r>
      <w:r w:rsidRPr="00133DB7">
        <w:rPr>
          <w:rFonts w:eastAsia="Times New Roman" w:cstheme="minorHAnsi"/>
          <w:i/>
          <w:iCs/>
          <w:color w:val="333333"/>
          <w:lang w:eastAsia="bg-BG"/>
        </w:rPr>
        <w:t xml:space="preserve"> Coordinating Committee in 2010</w:t>
      </w:r>
      <w:r w:rsidRPr="00133DB7">
        <w:rPr>
          <w:rFonts w:eastAsia="Times New Roman" w:cstheme="minorHAnsi"/>
          <w:i/>
          <w:iCs/>
          <w:color w:val="333333"/>
          <w:lang w:val="en-US" w:eastAsia="bg-BG"/>
        </w:rPr>
        <w:t xml:space="preserve">, it </w:t>
      </w:r>
      <w:r w:rsidRPr="00133DB7">
        <w:rPr>
          <w:rFonts w:eastAsia="Times New Roman" w:cstheme="minorHAnsi"/>
          <w:i/>
          <w:iCs/>
          <w:color w:val="333333"/>
          <w:lang w:eastAsia="bg-BG"/>
        </w:rPr>
        <w:t>has united</w:t>
      </w:r>
      <w:r w:rsidR="00115719">
        <w:rPr>
          <w:rFonts w:eastAsia="Times New Roman" w:cstheme="minorHAnsi"/>
          <w:i/>
          <w:iCs/>
          <w:color w:val="333333"/>
          <w:lang w:val="en-US" w:eastAsia="bg-BG"/>
        </w:rPr>
        <w:t xml:space="preserve"> </w:t>
      </w:r>
      <w:r w:rsidR="00A5135B" w:rsidRPr="00133DB7">
        <w:rPr>
          <w:rFonts w:eastAsia="Times New Roman" w:cstheme="minorHAnsi"/>
          <w:i/>
          <w:iCs/>
          <w:color w:val="333333"/>
          <w:lang w:eastAsia="bg-BG"/>
        </w:rPr>
        <w:t>acknowledged professionals from 44 countries worldwide. The forum has been supported by key associations including: ICCO, PRCA, IAB</w:t>
      </w:r>
      <w:r w:rsidRPr="00133DB7">
        <w:rPr>
          <w:rFonts w:eastAsia="Times New Roman" w:cstheme="minorHAnsi"/>
          <w:i/>
          <w:iCs/>
          <w:color w:val="333333"/>
          <w:lang w:val="en-US" w:eastAsia="bg-BG"/>
        </w:rPr>
        <w:t>-Europe</w:t>
      </w:r>
      <w:r w:rsidR="00A5135B" w:rsidRPr="00133DB7">
        <w:rPr>
          <w:rFonts w:eastAsia="Times New Roman" w:cstheme="minorHAnsi"/>
          <w:i/>
          <w:iCs/>
          <w:color w:val="333333"/>
          <w:lang w:eastAsia="bg-BG"/>
        </w:rPr>
        <w:t xml:space="preserve">, </w:t>
      </w:r>
      <w:r w:rsidRPr="00133DB7">
        <w:rPr>
          <w:rFonts w:eastAsia="Times New Roman" w:cstheme="minorHAnsi"/>
          <w:i/>
          <w:iCs/>
          <w:color w:val="333333"/>
          <w:lang w:val="en-US" w:eastAsia="bg-BG"/>
        </w:rPr>
        <w:t xml:space="preserve">IABC-EMEA, </w:t>
      </w:r>
      <w:r w:rsidR="00A5135B" w:rsidRPr="00133DB7">
        <w:rPr>
          <w:rFonts w:eastAsia="Times New Roman" w:cstheme="minorHAnsi"/>
          <w:i/>
          <w:iCs/>
          <w:color w:val="333333"/>
          <w:lang w:eastAsia="bg-BG"/>
        </w:rPr>
        <w:t xml:space="preserve">Association of Business Communicators of India (ABCI), Russian </w:t>
      </w:r>
      <w:r w:rsidRPr="00133DB7">
        <w:rPr>
          <w:rFonts w:eastAsia="Times New Roman" w:cstheme="minorHAnsi"/>
          <w:i/>
          <w:iCs/>
          <w:color w:val="333333"/>
          <w:lang w:val="en-US" w:eastAsia="bg-BG"/>
        </w:rPr>
        <w:t>PR</w:t>
      </w:r>
      <w:r w:rsidR="00A5135B" w:rsidRPr="00133DB7">
        <w:rPr>
          <w:rFonts w:eastAsia="Times New Roman" w:cstheme="minorHAnsi"/>
          <w:i/>
          <w:iCs/>
          <w:color w:val="333333"/>
          <w:lang w:eastAsia="bg-BG"/>
        </w:rPr>
        <w:t xml:space="preserve"> Association (RPRA), </w:t>
      </w:r>
      <w:r w:rsidRPr="00133DB7">
        <w:rPr>
          <w:rFonts w:eastAsia="Times New Roman" w:cstheme="minorHAnsi"/>
          <w:i/>
          <w:iCs/>
          <w:color w:val="333333"/>
          <w:lang w:val="en-US" w:eastAsia="bg-BG"/>
        </w:rPr>
        <w:t>PR</w:t>
      </w:r>
      <w:r w:rsidR="00A5135B" w:rsidRPr="00133DB7">
        <w:rPr>
          <w:rFonts w:eastAsia="Times New Roman" w:cstheme="minorHAnsi"/>
          <w:i/>
          <w:iCs/>
          <w:color w:val="333333"/>
          <w:lang w:eastAsia="bg-BG"/>
        </w:rPr>
        <w:t xml:space="preserve"> Consultants Association </w:t>
      </w:r>
      <w:r w:rsidRPr="00133DB7">
        <w:rPr>
          <w:rFonts w:eastAsia="Times New Roman" w:cstheme="minorHAnsi"/>
          <w:i/>
          <w:iCs/>
          <w:color w:val="333333"/>
          <w:lang w:val="en-US" w:eastAsia="bg-BG"/>
        </w:rPr>
        <w:t xml:space="preserve">UK </w:t>
      </w:r>
      <w:r w:rsidR="00A5135B" w:rsidRPr="00133DB7">
        <w:rPr>
          <w:rFonts w:eastAsia="Times New Roman" w:cstheme="minorHAnsi"/>
          <w:i/>
          <w:iCs/>
          <w:color w:val="333333"/>
          <w:lang w:eastAsia="bg-BG"/>
        </w:rPr>
        <w:t xml:space="preserve">(PRCA), Association of PR Agencies in Switzerland (BPRA), Italian Association of </w:t>
      </w:r>
      <w:r w:rsidRPr="00133DB7">
        <w:rPr>
          <w:rFonts w:eastAsia="Times New Roman" w:cstheme="minorHAnsi"/>
          <w:i/>
          <w:iCs/>
          <w:color w:val="333333"/>
          <w:lang w:val="en-US" w:eastAsia="bg-BG"/>
        </w:rPr>
        <w:t>PR</w:t>
      </w:r>
      <w:r w:rsidR="00A5135B" w:rsidRPr="00133DB7">
        <w:rPr>
          <w:rFonts w:eastAsia="Times New Roman" w:cstheme="minorHAnsi"/>
          <w:i/>
          <w:iCs/>
          <w:color w:val="333333"/>
          <w:lang w:eastAsia="bg-BG"/>
        </w:rPr>
        <w:t xml:space="preserve"> Agencies (ASSOREL), Mexican Association of Public Relations (PROPR), Public Relations Institute of Southern Africa (PRISA), etc</w:t>
      </w:r>
      <w:r w:rsidRPr="00133DB7">
        <w:rPr>
          <w:rFonts w:eastAsia="Times New Roman" w:cstheme="minorHAnsi"/>
          <w:i/>
          <w:iCs/>
          <w:color w:val="333333"/>
          <w:lang w:val="en-US" w:eastAsia="bg-BG"/>
        </w:rPr>
        <w:t>.</w:t>
      </w:r>
    </w:p>
    <w:sectPr w:rsidR="00D73D0E" w:rsidRPr="00133DB7" w:rsidSect="00D73D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135B"/>
    <w:rsid w:val="00115719"/>
    <w:rsid w:val="00133DB7"/>
    <w:rsid w:val="005F77F9"/>
    <w:rsid w:val="006834A2"/>
    <w:rsid w:val="007219B1"/>
    <w:rsid w:val="00735F38"/>
    <w:rsid w:val="00A5135B"/>
    <w:rsid w:val="00A53EE4"/>
    <w:rsid w:val="00D73D0E"/>
    <w:rsid w:val="00ED30E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D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135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A5135B"/>
  </w:style>
  <w:style w:type="character" w:styleId="Strong">
    <w:name w:val="Strong"/>
    <w:basedOn w:val="DefaultParagraphFont"/>
    <w:uiPriority w:val="22"/>
    <w:qFormat/>
    <w:rsid w:val="00A5135B"/>
    <w:rPr>
      <w:b/>
      <w:bCs/>
    </w:rPr>
  </w:style>
  <w:style w:type="character" w:styleId="Emphasis">
    <w:name w:val="Emphasis"/>
    <w:basedOn w:val="DefaultParagraphFont"/>
    <w:uiPriority w:val="20"/>
    <w:qFormat/>
    <w:rsid w:val="00A5135B"/>
    <w:rPr>
      <w:i/>
      <w:iCs/>
    </w:rPr>
  </w:style>
  <w:style w:type="paragraph" w:styleId="BalloonText">
    <w:name w:val="Balloon Text"/>
    <w:basedOn w:val="Normal"/>
    <w:link w:val="BalloonTextChar"/>
    <w:uiPriority w:val="99"/>
    <w:semiHidden/>
    <w:unhideWhenUsed/>
    <w:rsid w:val="00A51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3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47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3</cp:revision>
  <dcterms:created xsi:type="dcterms:W3CDTF">2014-05-26T13:25:00Z</dcterms:created>
  <dcterms:modified xsi:type="dcterms:W3CDTF">2014-05-30T06:54:00Z</dcterms:modified>
</cp:coreProperties>
</file>